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08"/>
        <w:tblW w:w="108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68"/>
        <w:gridCol w:w="4106"/>
        <w:gridCol w:w="16"/>
        <w:gridCol w:w="1278"/>
        <w:gridCol w:w="4016"/>
        <w:gridCol w:w="16"/>
      </w:tblGrid>
      <w:tr w:rsidR="0005281E" w:rsidRPr="00975A67" w14:paraId="00D59007" w14:textId="77777777" w:rsidTr="00CD4AD5">
        <w:trPr>
          <w:trHeight w:val="313"/>
        </w:trPr>
        <w:tc>
          <w:tcPr>
            <w:tcW w:w="5490" w:type="dxa"/>
            <w:gridSpan w:val="3"/>
            <w:shd w:val="clear" w:color="auto" w:fill="606060"/>
          </w:tcPr>
          <w:p w14:paraId="323CE0B9" w14:textId="00EAA9B1" w:rsidR="0005281E" w:rsidRPr="00975A67" w:rsidRDefault="0005281E" w:rsidP="0005281E">
            <w:pPr>
              <w:jc w:val="center"/>
              <w:rPr>
                <w:i/>
              </w:rPr>
            </w:pPr>
            <w:bookmarkStart w:id="0" w:name="_GoBack"/>
            <w:bookmarkEnd w:id="0"/>
            <w:r w:rsidRPr="002E624E">
              <w:rPr>
                <w:color w:val="FFFFFF"/>
              </w:rPr>
              <w:t>First Semester</w:t>
            </w:r>
          </w:p>
        </w:tc>
        <w:tc>
          <w:tcPr>
            <w:tcW w:w="5310" w:type="dxa"/>
            <w:gridSpan w:val="3"/>
            <w:shd w:val="clear" w:color="auto" w:fill="595959"/>
          </w:tcPr>
          <w:p w14:paraId="6485ECAD" w14:textId="5737BD3C" w:rsidR="0005281E" w:rsidRPr="00975A67" w:rsidRDefault="0005281E" w:rsidP="0005281E">
            <w:pPr>
              <w:jc w:val="center"/>
            </w:pPr>
            <w:r w:rsidRPr="002E624E">
              <w:rPr>
                <w:color w:val="FFFFFF"/>
              </w:rPr>
              <w:t>Second Semester</w:t>
            </w:r>
          </w:p>
        </w:tc>
      </w:tr>
      <w:tr w:rsidR="00282D8A" w:rsidRPr="00975A67" w14:paraId="0256D5FD" w14:textId="77777777" w:rsidTr="00407882">
        <w:trPr>
          <w:trHeight w:val="246"/>
        </w:trPr>
        <w:tc>
          <w:tcPr>
            <w:tcW w:w="5490" w:type="dxa"/>
            <w:gridSpan w:val="3"/>
            <w:tcBorders>
              <w:top w:val="single" w:sz="8" w:space="0" w:color="auto"/>
              <w:left w:val="single" w:sz="8" w:space="0" w:color="auto"/>
              <w:bottom w:val="single" w:sz="8" w:space="0" w:color="auto"/>
              <w:right w:val="single" w:sz="6" w:space="0" w:color="auto"/>
            </w:tcBorders>
            <w:shd w:val="clear" w:color="auto" w:fill="A6A6A6"/>
          </w:tcPr>
          <w:p w14:paraId="3EC8FECF" w14:textId="77777777" w:rsidR="00282D8A" w:rsidRDefault="00282D8A" w:rsidP="00282D8A">
            <w:pPr>
              <w:rPr>
                <w:rFonts w:ascii="Times New Roman" w:eastAsiaTheme="minorEastAsia" w:hAnsi="Times New Roman"/>
                <w:b/>
                <w:sz w:val="16"/>
                <w:szCs w:val="18"/>
              </w:rPr>
            </w:pPr>
            <w:r>
              <w:rPr>
                <w:rFonts w:ascii="Times New Roman" w:hAnsi="Times New Roman"/>
                <w:b/>
                <w:sz w:val="16"/>
                <w:szCs w:val="18"/>
              </w:rPr>
              <w:t>1</w:t>
            </w:r>
            <w:r>
              <w:rPr>
                <w:rFonts w:ascii="Times New Roman" w:hAnsi="Times New Roman"/>
                <w:b/>
                <w:sz w:val="16"/>
                <w:szCs w:val="18"/>
                <w:vertAlign w:val="superscript"/>
              </w:rPr>
              <w:t>st</w:t>
            </w:r>
            <w:r>
              <w:rPr>
                <w:rFonts w:ascii="Times New Roman" w:hAnsi="Times New Roman"/>
                <w:b/>
                <w:sz w:val="16"/>
                <w:szCs w:val="18"/>
              </w:rPr>
              <w:t xml:space="preserve"> Nine Weeks – 40 days </w:t>
            </w:r>
          </w:p>
          <w:p w14:paraId="3FE425A3" w14:textId="77777777" w:rsidR="00282D8A" w:rsidRDefault="00282D8A" w:rsidP="00282D8A">
            <w:pPr>
              <w:rPr>
                <w:rFonts w:ascii="Times New Roman" w:hAnsi="Times New Roman"/>
                <w:sz w:val="16"/>
                <w:szCs w:val="18"/>
              </w:rPr>
            </w:pPr>
            <w:r>
              <w:rPr>
                <w:rFonts w:ascii="Times New Roman" w:hAnsi="Times New Roman"/>
                <w:sz w:val="16"/>
                <w:szCs w:val="18"/>
              </w:rPr>
              <w:t>(August 20</w:t>
            </w:r>
            <w:r>
              <w:rPr>
                <w:rFonts w:ascii="Times New Roman" w:hAnsi="Times New Roman"/>
                <w:sz w:val="16"/>
                <w:szCs w:val="18"/>
                <w:vertAlign w:val="superscript"/>
              </w:rPr>
              <w:t>th</w:t>
            </w:r>
            <w:r>
              <w:rPr>
                <w:rFonts w:ascii="Times New Roman" w:hAnsi="Times New Roman"/>
                <w:sz w:val="16"/>
                <w:szCs w:val="18"/>
              </w:rPr>
              <w:t xml:space="preserve"> – October 16</w:t>
            </w:r>
            <w:r>
              <w:rPr>
                <w:rFonts w:ascii="Times New Roman" w:hAnsi="Times New Roman"/>
                <w:sz w:val="16"/>
                <w:szCs w:val="18"/>
                <w:vertAlign w:val="superscript"/>
              </w:rPr>
              <w:t>th</w:t>
            </w:r>
            <w:r>
              <w:rPr>
                <w:rFonts w:ascii="Times New Roman" w:hAnsi="Times New Roman"/>
                <w:sz w:val="16"/>
                <w:szCs w:val="18"/>
              </w:rPr>
              <w:t>)</w:t>
            </w:r>
          </w:p>
          <w:p w14:paraId="2E84C145" w14:textId="77777777" w:rsidR="00282D8A" w:rsidRDefault="00282D8A" w:rsidP="00282D8A">
            <w:pPr>
              <w:rPr>
                <w:rFonts w:ascii="Times New Roman" w:hAnsi="Times New Roman"/>
                <w:i/>
                <w:sz w:val="16"/>
                <w:szCs w:val="18"/>
              </w:rPr>
            </w:pPr>
            <w:r>
              <w:rPr>
                <w:rFonts w:ascii="Times New Roman" w:hAnsi="Times New Roman"/>
                <w:i/>
                <w:sz w:val="16"/>
                <w:szCs w:val="18"/>
              </w:rPr>
              <w:t>(September 3</w:t>
            </w:r>
            <w:r>
              <w:rPr>
                <w:rFonts w:ascii="Times New Roman" w:hAnsi="Times New Roman"/>
                <w:i/>
                <w:sz w:val="16"/>
                <w:szCs w:val="18"/>
                <w:vertAlign w:val="superscript"/>
              </w:rPr>
              <w:t>rd</w:t>
            </w:r>
            <w:r>
              <w:rPr>
                <w:rFonts w:ascii="Times New Roman" w:hAnsi="Times New Roman"/>
                <w:i/>
                <w:sz w:val="16"/>
                <w:szCs w:val="18"/>
              </w:rPr>
              <w:t xml:space="preserve"> </w:t>
            </w:r>
            <w:r>
              <w:rPr>
                <w:rFonts w:ascii="Times New Roman" w:hAnsi="Times New Roman"/>
                <w:sz w:val="16"/>
                <w:szCs w:val="18"/>
              </w:rPr>
              <w:t xml:space="preserve">– </w:t>
            </w:r>
            <w:r>
              <w:rPr>
                <w:rFonts w:ascii="Times New Roman" w:hAnsi="Times New Roman"/>
                <w:i/>
                <w:sz w:val="16"/>
                <w:szCs w:val="18"/>
              </w:rPr>
              <w:t xml:space="preserve">Labor day </w:t>
            </w:r>
            <w:r>
              <w:rPr>
                <w:rFonts w:ascii="Times New Roman" w:hAnsi="Times New Roman"/>
                <w:sz w:val="16"/>
                <w:szCs w:val="18"/>
              </w:rPr>
              <w:t xml:space="preserve">– </w:t>
            </w:r>
            <w:r>
              <w:rPr>
                <w:rFonts w:ascii="Times New Roman" w:hAnsi="Times New Roman"/>
                <w:i/>
                <w:sz w:val="16"/>
                <w:szCs w:val="18"/>
              </w:rPr>
              <w:t>No School)</w:t>
            </w:r>
          </w:p>
          <w:p w14:paraId="01C7CC2F" w14:textId="35F752DA" w:rsidR="00282D8A" w:rsidRPr="00975A67" w:rsidRDefault="00282D8A" w:rsidP="00282D8A">
            <w:pPr>
              <w:rPr>
                <w:b/>
                <w:sz w:val="18"/>
                <w:szCs w:val="18"/>
              </w:rPr>
            </w:pPr>
            <w:r>
              <w:rPr>
                <w:rFonts w:ascii="Times New Roman" w:hAnsi="Times New Roman"/>
                <w:i/>
                <w:sz w:val="16"/>
                <w:szCs w:val="18"/>
              </w:rPr>
              <w:t>(October 8</w:t>
            </w:r>
            <w:r>
              <w:rPr>
                <w:rFonts w:ascii="Times New Roman" w:hAnsi="Times New Roman"/>
                <w:i/>
                <w:sz w:val="16"/>
                <w:szCs w:val="18"/>
                <w:vertAlign w:val="superscript"/>
              </w:rPr>
              <w:t>th</w:t>
            </w:r>
            <w:r>
              <w:rPr>
                <w:rFonts w:ascii="Times New Roman" w:hAnsi="Times New Roman"/>
                <w:i/>
                <w:sz w:val="16"/>
                <w:szCs w:val="18"/>
              </w:rPr>
              <w:t xml:space="preserve"> </w:t>
            </w:r>
            <w:r>
              <w:rPr>
                <w:rFonts w:ascii="Times New Roman" w:hAnsi="Times New Roman"/>
                <w:sz w:val="16"/>
                <w:szCs w:val="18"/>
              </w:rPr>
              <w:t xml:space="preserve">– </w:t>
            </w:r>
            <w:r>
              <w:rPr>
                <w:rFonts w:ascii="Times New Roman" w:hAnsi="Times New Roman"/>
                <w:i/>
                <w:sz w:val="16"/>
                <w:szCs w:val="18"/>
              </w:rPr>
              <w:t xml:space="preserve"> Staff Development)</w:t>
            </w:r>
          </w:p>
        </w:tc>
        <w:tc>
          <w:tcPr>
            <w:tcW w:w="5310" w:type="dxa"/>
            <w:gridSpan w:val="3"/>
            <w:tcBorders>
              <w:top w:val="single" w:sz="8" w:space="0" w:color="auto"/>
              <w:left w:val="single" w:sz="6" w:space="0" w:color="auto"/>
              <w:bottom w:val="single" w:sz="8" w:space="0" w:color="auto"/>
              <w:right w:val="single" w:sz="8" w:space="0" w:color="auto"/>
            </w:tcBorders>
            <w:shd w:val="clear" w:color="auto" w:fill="A6A6A6"/>
          </w:tcPr>
          <w:p w14:paraId="5FC44CD0" w14:textId="77777777" w:rsidR="00282D8A" w:rsidRDefault="00282D8A" w:rsidP="00282D8A">
            <w:pPr>
              <w:rPr>
                <w:rFonts w:ascii="Times New Roman" w:hAnsi="Times New Roman" w:cstheme="minorBidi"/>
                <w:b/>
                <w:sz w:val="16"/>
                <w:szCs w:val="18"/>
              </w:rPr>
            </w:pPr>
            <w:r>
              <w:rPr>
                <w:rFonts w:ascii="Times New Roman" w:hAnsi="Times New Roman"/>
                <w:b/>
                <w:sz w:val="16"/>
                <w:szCs w:val="18"/>
              </w:rPr>
              <w:t>3</w:t>
            </w:r>
            <w:r>
              <w:rPr>
                <w:rFonts w:ascii="Times New Roman" w:hAnsi="Times New Roman"/>
                <w:b/>
                <w:sz w:val="16"/>
                <w:szCs w:val="18"/>
                <w:vertAlign w:val="superscript"/>
              </w:rPr>
              <w:t>rd</w:t>
            </w:r>
            <w:r>
              <w:rPr>
                <w:rFonts w:ascii="Times New Roman" w:hAnsi="Times New Roman"/>
                <w:b/>
                <w:sz w:val="16"/>
                <w:szCs w:val="18"/>
              </w:rPr>
              <w:t xml:space="preserve"> Nine Weeks – 45 days</w:t>
            </w:r>
          </w:p>
          <w:p w14:paraId="08C3AE98" w14:textId="77777777" w:rsidR="00282D8A" w:rsidRDefault="00282D8A" w:rsidP="00282D8A">
            <w:pPr>
              <w:rPr>
                <w:rFonts w:ascii="Times New Roman" w:hAnsi="Times New Roman"/>
                <w:sz w:val="16"/>
                <w:szCs w:val="18"/>
              </w:rPr>
            </w:pPr>
            <w:r>
              <w:rPr>
                <w:rFonts w:ascii="Times New Roman" w:hAnsi="Times New Roman"/>
                <w:sz w:val="16"/>
                <w:szCs w:val="18"/>
              </w:rPr>
              <w:t>(January 7</w:t>
            </w:r>
            <w:r>
              <w:rPr>
                <w:rFonts w:ascii="Times New Roman" w:hAnsi="Times New Roman"/>
                <w:sz w:val="16"/>
                <w:szCs w:val="18"/>
                <w:vertAlign w:val="superscript"/>
              </w:rPr>
              <w:t>th</w:t>
            </w:r>
            <w:r>
              <w:rPr>
                <w:rFonts w:ascii="Times New Roman" w:hAnsi="Times New Roman"/>
                <w:sz w:val="16"/>
                <w:szCs w:val="18"/>
              </w:rPr>
              <w:t xml:space="preserve"> – March 19</w:t>
            </w:r>
            <w:r>
              <w:rPr>
                <w:rFonts w:ascii="Times New Roman" w:hAnsi="Times New Roman"/>
                <w:sz w:val="16"/>
                <w:szCs w:val="18"/>
                <w:vertAlign w:val="superscript"/>
              </w:rPr>
              <w:t>th</w:t>
            </w:r>
            <w:r>
              <w:rPr>
                <w:rFonts w:ascii="Times New Roman" w:hAnsi="Times New Roman"/>
                <w:sz w:val="16"/>
                <w:szCs w:val="18"/>
              </w:rPr>
              <w:t xml:space="preserve">)  </w:t>
            </w:r>
          </w:p>
          <w:p w14:paraId="560DA754" w14:textId="77777777" w:rsidR="00282D8A" w:rsidRDefault="00282D8A" w:rsidP="00282D8A">
            <w:pPr>
              <w:rPr>
                <w:rFonts w:ascii="Times New Roman" w:hAnsi="Times New Roman"/>
                <w:i/>
                <w:sz w:val="16"/>
                <w:szCs w:val="18"/>
              </w:rPr>
            </w:pPr>
            <w:r>
              <w:rPr>
                <w:rFonts w:ascii="Times New Roman" w:hAnsi="Times New Roman"/>
                <w:i/>
                <w:sz w:val="16"/>
                <w:szCs w:val="18"/>
              </w:rPr>
              <w:t>(January 21</w:t>
            </w:r>
            <w:r>
              <w:rPr>
                <w:rFonts w:ascii="Times New Roman" w:hAnsi="Times New Roman"/>
                <w:i/>
                <w:sz w:val="16"/>
                <w:szCs w:val="18"/>
                <w:vertAlign w:val="superscript"/>
              </w:rPr>
              <w:t>st</w:t>
            </w:r>
            <w:r>
              <w:rPr>
                <w:rFonts w:ascii="Times New Roman" w:hAnsi="Times New Roman"/>
                <w:i/>
                <w:sz w:val="16"/>
                <w:szCs w:val="18"/>
              </w:rPr>
              <w:t xml:space="preserve"> </w:t>
            </w:r>
            <w:r>
              <w:rPr>
                <w:rFonts w:ascii="Times New Roman" w:hAnsi="Times New Roman"/>
                <w:sz w:val="16"/>
                <w:szCs w:val="18"/>
              </w:rPr>
              <w:t xml:space="preserve">– </w:t>
            </w:r>
            <w:r>
              <w:rPr>
                <w:rFonts w:ascii="Times New Roman" w:hAnsi="Times New Roman"/>
                <w:i/>
                <w:sz w:val="16"/>
                <w:szCs w:val="18"/>
              </w:rPr>
              <w:t xml:space="preserve">MLK </w:t>
            </w:r>
            <w:r>
              <w:rPr>
                <w:rFonts w:ascii="Times New Roman" w:hAnsi="Times New Roman"/>
                <w:sz w:val="16"/>
                <w:szCs w:val="18"/>
              </w:rPr>
              <w:t>–</w:t>
            </w:r>
            <w:r>
              <w:rPr>
                <w:rFonts w:ascii="Times New Roman" w:hAnsi="Times New Roman"/>
                <w:i/>
                <w:sz w:val="16"/>
                <w:szCs w:val="18"/>
              </w:rPr>
              <w:t xml:space="preserve"> No School)</w:t>
            </w:r>
          </w:p>
          <w:p w14:paraId="038AE3EE" w14:textId="64D91E80" w:rsidR="00282D8A" w:rsidRPr="008B416C" w:rsidRDefault="00282D8A" w:rsidP="00282D8A">
            <w:pPr>
              <w:rPr>
                <w:i/>
                <w:sz w:val="16"/>
                <w:szCs w:val="16"/>
              </w:rPr>
            </w:pPr>
            <w:r>
              <w:rPr>
                <w:rFonts w:ascii="Times New Roman" w:hAnsi="Times New Roman"/>
                <w:i/>
                <w:sz w:val="16"/>
                <w:szCs w:val="18"/>
              </w:rPr>
              <w:t>(March 11</w:t>
            </w:r>
            <w:r>
              <w:rPr>
                <w:rFonts w:ascii="Times New Roman" w:hAnsi="Times New Roman"/>
                <w:i/>
                <w:sz w:val="16"/>
                <w:szCs w:val="18"/>
                <w:vertAlign w:val="superscript"/>
              </w:rPr>
              <w:t>th</w:t>
            </w:r>
            <w:r>
              <w:rPr>
                <w:rFonts w:ascii="Times New Roman" w:hAnsi="Times New Roman"/>
                <w:i/>
                <w:sz w:val="16"/>
                <w:szCs w:val="18"/>
              </w:rPr>
              <w:t xml:space="preserve"> – 15</w:t>
            </w:r>
            <w:r>
              <w:rPr>
                <w:rFonts w:ascii="Times New Roman" w:hAnsi="Times New Roman"/>
                <w:i/>
                <w:sz w:val="16"/>
                <w:szCs w:val="18"/>
                <w:vertAlign w:val="superscript"/>
              </w:rPr>
              <w:t>th</w:t>
            </w:r>
            <w:r>
              <w:rPr>
                <w:rFonts w:ascii="Times New Roman" w:hAnsi="Times New Roman"/>
                <w:i/>
                <w:sz w:val="16"/>
                <w:szCs w:val="18"/>
              </w:rPr>
              <w:t xml:space="preserve"> </w:t>
            </w:r>
            <w:r>
              <w:rPr>
                <w:rFonts w:ascii="Times New Roman" w:hAnsi="Times New Roman"/>
                <w:sz w:val="16"/>
                <w:szCs w:val="18"/>
              </w:rPr>
              <w:t xml:space="preserve">– </w:t>
            </w:r>
            <w:r>
              <w:rPr>
                <w:rFonts w:ascii="Times New Roman" w:hAnsi="Times New Roman"/>
                <w:i/>
                <w:sz w:val="16"/>
                <w:szCs w:val="18"/>
              </w:rPr>
              <w:t>Spring Break)</w:t>
            </w:r>
          </w:p>
        </w:tc>
      </w:tr>
      <w:tr w:rsidR="00B44FF7" w:rsidRPr="00975A67" w14:paraId="2E3F24D1" w14:textId="77777777" w:rsidTr="00CD4AD5">
        <w:trPr>
          <w:gridAfter w:val="1"/>
          <w:wAfter w:w="16" w:type="dxa"/>
          <w:trHeight w:val="3688"/>
        </w:trPr>
        <w:tc>
          <w:tcPr>
            <w:tcW w:w="1368" w:type="dxa"/>
            <w:shd w:val="clear" w:color="auto" w:fill="auto"/>
          </w:tcPr>
          <w:p w14:paraId="585C0B0C" w14:textId="77777777" w:rsidR="00B44FF7" w:rsidRPr="0005281E" w:rsidRDefault="00B44FF7" w:rsidP="00CD4AD5">
            <w:pPr>
              <w:rPr>
                <w:rFonts w:ascii="Times New Roman" w:hAnsi="Times New Roman"/>
                <w:b/>
                <w:sz w:val="20"/>
                <w:szCs w:val="20"/>
                <w:u w:val="single"/>
              </w:rPr>
            </w:pPr>
            <w:r w:rsidRPr="0005281E">
              <w:rPr>
                <w:rFonts w:ascii="Times New Roman" w:hAnsi="Times New Roman"/>
                <w:b/>
                <w:sz w:val="20"/>
                <w:szCs w:val="20"/>
                <w:u w:val="single"/>
              </w:rPr>
              <w:t>TEKS</w:t>
            </w:r>
          </w:p>
          <w:p w14:paraId="513CE4B7" w14:textId="447B12F7" w:rsidR="0005281E" w:rsidRPr="0005281E" w:rsidRDefault="0005281E" w:rsidP="00CD4AD5">
            <w:pPr>
              <w:rPr>
                <w:rFonts w:ascii="Times New Roman" w:hAnsi="Times New Roman"/>
                <w:sz w:val="20"/>
                <w:szCs w:val="20"/>
              </w:rPr>
            </w:pPr>
            <w:r w:rsidRPr="0005281E">
              <w:rPr>
                <w:rFonts w:ascii="Times New Roman" w:hAnsi="Times New Roman"/>
                <w:sz w:val="20"/>
                <w:szCs w:val="20"/>
              </w:rPr>
              <w:t>5.1</w:t>
            </w:r>
            <w:hyperlink r:id="rId6" w:tooltip="FA.M.5.b.1B: distinguish among a variety of musical timbres, including those of woodwind, brass, string, percussion, keyboard, electronic instruments, and instruments of various cultures." w:history="1">
              <w:r w:rsidR="00ED0BA5" w:rsidRPr="00C737BB">
                <w:rPr>
                  <w:rStyle w:val="Hyperlink"/>
                  <w:rFonts w:ascii="Times New Roman" w:hAnsi="Times New Roman"/>
                  <w:sz w:val="20"/>
                  <w:szCs w:val="20"/>
                </w:rPr>
                <w:t>B</w:t>
              </w:r>
            </w:hyperlink>
          </w:p>
          <w:p w14:paraId="28375E22" w14:textId="2E3E0036" w:rsidR="00B44FF7" w:rsidRPr="0005281E" w:rsidRDefault="00CB2F79" w:rsidP="00CD4AD5">
            <w:pPr>
              <w:rPr>
                <w:rFonts w:ascii="Times New Roman" w:hAnsi="Times New Roman"/>
                <w:sz w:val="20"/>
                <w:szCs w:val="20"/>
              </w:rPr>
            </w:pPr>
            <w:r w:rsidRPr="0005281E">
              <w:rPr>
                <w:rFonts w:ascii="Times New Roman" w:hAnsi="Times New Roman"/>
                <w:sz w:val="20"/>
                <w:szCs w:val="20"/>
              </w:rPr>
              <w:t>5</w:t>
            </w:r>
            <w:r w:rsidR="0005281E" w:rsidRPr="0005281E">
              <w:rPr>
                <w:rFonts w:ascii="Times New Roman" w:hAnsi="Times New Roman"/>
                <w:sz w:val="20"/>
                <w:szCs w:val="20"/>
              </w:rPr>
              <w:t>.3</w:t>
            </w:r>
            <w:hyperlink r:id="rId7" w:tooltip="FA.M.5.b.3A: sing and play classroom instruments independently or in groups with accurate intonation and rhythm. " w:history="1">
              <w:r w:rsidR="00ED0BA5" w:rsidRPr="00C737BB">
                <w:rPr>
                  <w:rStyle w:val="Hyperlink"/>
                  <w:rFonts w:ascii="Times New Roman" w:hAnsi="Times New Roman"/>
                  <w:sz w:val="20"/>
                  <w:szCs w:val="20"/>
                </w:rPr>
                <w:t>A</w:t>
              </w:r>
            </w:hyperlink>
            <w:hyperlink r:id="rId8" w:tooltip="FA.M.5.b.3B: sing or play a varied repertoire of music such as American folk songs, patriotic music, and folk songs representative of local and world cultures independently or in groups." w:history="1">
              <w:r w:rsidR="00ED0BA5" w:rsidRPr="00C737BB">
                <w:rPr>
                  <w:rStyle w:val="Hyperlink"/>
                  <w:rFonts w:ascii="Times New Roman" w:hAnsi="Times New Roman"/>
                  <w:sz w:val="20"/>
                  <w:szCs w:val="20"/>
                </w:rPr>
                <w:t>B</w:t>
              </w:r>
            </w:hyperlink>
            <w:hyperlink r:id="rId9" w:tooltip="FA.M.5.b.3C: move alone and with others to a varied repertoire of music using gross motor, fine motor, locomotor, and non-locomotor skills and integrated movement such as hands and feet moving together." w:history="1">
              <w:r w:rsidR="00ED0BA5" w:rsidRPr="00C737BB">
                <w:rPr>
                  <w:rStyle w:val="Hyperlink"/>
                  <w:rFonts w:ascii="Times New Roman" w:hAnsi="Times New Roman"/>
                  <w:sz w:val="20"/>
                  <w:szCs w:val="20"/>
                </w:rPr>
                <w:t>C</w:t>
              </w:r>
            </w:hyperlink>
            <w:hyperlink r:id="rId10" w:tooltip="FA.M.5.b.3D: perform various folk dances and play parties." w:history="1">
              <w:r w:rsidR="00ED0BA5" w:rsidRPr="00C737BB">
                <w:rPr>
                  <w:rStyle w:val="Hyperlink"/>
                  <w:rFonts w:ascii="Times New Roman" w:hAnsi="Times New Roman"/>
                  <w:sz w:val="20"/>
                  <w:szCs w:val="20"/>
                </w:rPr>
                <w:t>D</w:t>
              </w:r>
            </w:hyperlink>
          </w:p>
          <w:p w14:paraId="661FB115" w14:textId="68D96664" w:rsidR="0005281E" w:rsidRPr="0005281E" w:rsidRDefault="0005281E" w:rsidP="00CD4AD5">
            <w:pPr>
              <w:rPr>
                <w:rFonts w:ascii="Times New Roman" w:hAnsi="Times New Roman"/>
                <w:sz w:val="20"/>
                <w:szCs w:val="20"/>
              </w:rPr>
            </w:pPr>
          </w:p>
          <w:p w14:paraId="7739FC84" w14:textId="5E2501EF" w:rsidR="0005281E" w:rsidRPr="0005281E" w:rsidRDefault="0005281E" w:rsidP="00CD4AD5">
            <w:pPr>
              <w:rPr>
                <w:rFonts w:ascii="Times New Roman" w:hAnsi="Times New Roman"/>
                <w:sz w:val="20"/>
                <w:szCs w:val="20"/>
              </w:rPr>
            </w:pPr>
            <w:r w:rsidRPr="0005281E">
              <w:rPr>
                <w:rFonts w:ascii="Times New Roman" w:hAnsi="Times New Roman"/>
                <w:sz w:val="20"/>
                <w:szCs w:val="20"/>
              </w:rPr>
              <w:t>5.1</w:t>
            </w:r>
            <w:hyperlink r:id="rId11" w:tooltip="FA.M.5.b.1A: distinguish among a variety of musical timbres, including those of children's voices and soprano, alto, tenor, and bass adult voices." w:history="1">
              <w:r w:rsidR="00ED0BA5" w:rsidRPr="00C737BB">
                <w:rPr>
                  <w:rStyle w:val="Hyperlink"/>
                  <w:rFonts w:ascii="Times New Roman" w:hAnsi="Times New Roman"/>
                  <w:sz w:val="20"/>
                  <w:szCs w:val="20"/>
                </w:rPr>
                <w:t>A</w:t>
              </w:r>
            </w:hyperlink>
            <w:hyperlink r:id="rId12" w:tooltip="FA.M.5.b.1B: distinguish among a variety of musical timbres, including those of woodwind, brass, string, percussion, keyboard, electronic instruments, and instruments of various cultures." w:history="1">
              <w:r w:rsidR="00ED0BA5" w:rsidRPr="00C737BB">
                <w:rPr>
                  <w:rStyle w:val="Hyperlink"/>
                  <w:rFonts w:ascii="Times New Roman" w:hAnsi="Times New Roman"/>
                  <w:sz w:val="20"/>
                  <w:szCs w:val="20"/>
                </w:rPr>
                <w:t>B</w:t>
              </w:r>
            </w:hyperlink>
            <w:hyperlink r:id="rId13" w:tooltip="FA.M.5.b.1C: use known music symbols and terminology referring to rhythm. melody. timbre. form. tempo, including accelerando and ritardando. dynamics. articulation. meter, including simple and compound, to explain musical sounds presented aurally." w:history="1">
              <w:r w:rsidR="00ED0BA5" w:rsidRPr="00C737BB">
                <w:rPr>
                  <w:rStyle w:val="Hyperlink"/>
                  <w:rFonts w:ascii="Times New Roman" w:hAnsi="Times New Roman"/>
                  <w:sz w:val="20"/>
                  <w:szCs w:val="20"/>
                </w:rPr>
                <w:t>C</w:t>
              </w:r>
            </w:hyperlink>
          </w:p>
          <w:p w14:paraId="32EF0811" w14:textId="7B512D93" w:rsidR="0005281E" w:rsidRPr="0005281E" w:rsidRDefault="0005281E" w:rsidP="00CD4AD5">
            <w:pPr>
              <w:rPr>
                <w:rFonts w:ascii="Times New Roman" w:hAnsi="Times New Roman"/>
                <w:sz w:val="20"/>
                <w:szCs w:val="20"/>
              </w:rPr>
            </w:pPr>
            <w:r w:rsidRPr="0005281E">
              <w:rPr>
                <w:rFonts w:ascii="Times New Roman" w:hAnsi="Times New Roman"/>
                <w:sz w:val="20"/>
                <w:szCs w:val="20"/>
              </w:rPr>
              <w:t>5.2</w:t>
            </w:r>
            <w:hyperlink r:id="rId14" w:tooltip="FA.M.5.b.2A: read, write, and reproduce rhythmic patterns using standard notation, including syncopated patterns, and previously learned note values in 2/4, 3/4, or 4/4 meters as appropriate." w:history="1">
              <w:r w:rsidR="00ED0BA5" w:rsidRPr="00C737BB">
                <w:rPr>
                  <w:rStyle w:val="Hyperlink"/>
                  <w:rFonts w:ascii="Times New Roman" w:hAnsi="Times New Roman"/>
                  <w:sz w:val="20"/>
                  <w:szCs w:val="20"/>
                </w:rPr>
                <w:t>A</w:t>
              </w:r>
            </w:hyperlink>
            <w:hyperlink r:id="rId15" w:tooltip="FA.M.5.b.2B: read, write, and reproduce extended pentatonic and diatonic melodic patterns using standard staff notation." w:history="1">
              <w:r w:rsidR="00ED0BA5" w:rsidRPr="00C737BB">
                <w:rPr>
                  <w:rStyle w:val="Hyperlink"/>
                  <w:rFonts w:ascii="Times New Roman" w:hAnsi="Times New Roman"/>
                  <w:sz w:val="20"/>
                  <w:szCs w:val="20"/>
                </w:rPr>
                <w:t>B</w:t>
              </w:r>
            </w:hyperlink>
            <w:hyperlink r:id="rId16" w:tooltip="FA.M.5.b.2C: identify and interpret new and previously learned music symbols and terms referring to tempo, including accelerando and ritardando. dynamics. articulation. meter, including simple and compound." w:history="1">
              <w:r w:rsidR="00ED0BA5" w:rsidRPr="00C737BB">
                <w:rPr>
                  <w:rStyle w:val="Hyperlink"/>
                  <w:rFonts w:ascii="Times New Roman" w:hAnsi="Times New Roman"/>
                  <w:sz w:val="20"/>
                  <w:szCs w:val="20"/>
                </w:rPr>
                <w:t>C</w:t>
              </w:r>
            </w:hyperlink>
          </w:p>
          <w:p w14:paraId="3C89340A" w14:textId="20B5581F" w:rsidR="0005281E" w:rsidRPr="0005281E" w:rsidRDefault="00ED0BA5" w:rsidP="00CD4AD5">
            <w:pPr>
              <w:rPr>
                <w:rFonts w:ascii="Times New Roman" w:hAnsi="Times New Roman"/>
                <w:sz w:val="20"/>
                <w:szCs w:val="20"/>
              </w:rPr>
            </w:pPr>
            <w:r>
              <w:rPr>
                <w:rFonts w:ascii="Times New Roman" w:hAnsi="Times New Roman"/>
                <w:sz w:val="20"/>
                <w:szCs w:val="20"/>
              </w:rPr>
              <w:t>5.3</w:t>
            </w:r>
            <w:hyperlink r:id="rId17" w:tooltip="FA.M.5.b.3A: sing and play classroom instruments independently or in groups with accurate intonation and rhythm. " w:history="1">
              <w:r w:rsidRPr="00C737BB">
                <w:rPr>
                  <w:rStyle w:val="Hyperlink"/>
                  <w:rFonts w:ascii="Times New Roman" w:hAnsi="Times New Roman"/>
                  <w:sz w:val="20"/>
                  <w:szCs w:val="20"/>
                </w:rPr>
                <w:t>A</w:t>
              </w:r>
            </w:hyperlink>
            <w:hyperlink r:id="rId18" w:tooltip="FA.M.5.b.3B: sing or play a varied repertoire of music such as American folk songs, patriotic music, and folk songs representative of local and world cultures independently or in groups." w:history="1">
              <w:r w:rsidRPr="00C737BB">
                <w:rPr>
                  <w:rStyle w:val="Hyperlink"/>
                  <w:rFonts w:ascii="Times New Roman" w:hAnsi="Times New Roman"/>
                  <w:sz w:val="20"/>
                  <w:szCs w:val="20"/>
                </w:rPr>
                <w:t>B</w:t>
              </w:r>
            </w:hyperlink>
            <w:hyperlink r:id="rId19" w:tooltip="FA.M.5.b.3C: move alone and with others to a varied repertoire of music using gross motor, fine motor, locomotor, and non-locomotor skills and integrated movement such as hands and feet moving together." w:history="1">
              <w:r w:rsidRPr="00C737BB">
                <w:rPr>
                  <w:rStyle w:val="Hyperlink"/>
                  <w:rFonts w:ascii="Times New Roman" w:hAnsi="Times New Roman"/>
                  <w:sz w:val="20"/>
                  <w:szCs w:val="20"/>
                </w:rPr>
                <w:t>C</w:t>
              </w:r>
            </w:hyperlink>
            <w:hyperlink r:id="rId20" w:tooltip="FA.M.5.b.3D: perform various folk dances and play parties." w:history="1">
              <w:r w:rsidRPr="00C737BB">
                <w:rPr>
                  <w:rStyle w:val="Hyperlink"/>
                  <w:rFonts w:ascii="Times New Roman" w:hAnsi="Times New Roman"/>
                  <w:sz w:val="20"/>
                  <w:szCs w:val="20"/>
                </w:rPr>
                <w:t>D</w:t>
              </w:r>
            </w:hyperlink>
          </w:p>
          <w:p w14:paraId="57BE66B3" w14:textId="2DD7B352" w:rsidR="00B44FF7" w:rsidRPr="0005281E" w:rsidRDefault="0005281E" w:rsidP="00CD4AD5">
            <w:pPr>
              <w:rPr>
                <w:rFonts w:ascii="Times New Roman" w:hAnsi="Times New Roman"/>
                <w:sz w:val="20"/>
                <w:szCs w:val="20"/>
              </w:rPr>
            </w:pPr>
            <w:r w:rsidRPr="0005281E">
              <w:rPr>
                <w:rFonts w:ascii="Times New Roman" w:hAnsi="Times New Roman"/>
                <w:sz w:val="20"/>
                <w:szCs w:val="20"/>
              </w:rPr>
              <w:t>5.5</w:t>
            </w:r>
            <w:hyperlink r:id="rId21"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22" w:tooltip="FA.M.5.b.5B: perform music representative of Texas and America, including &quot;The Star Spangled Banner&quot;. " w:history="1">
              <w:r w:rsidR="00ED0BA5" w:rsidRPr="00847B21">
                <w:rPr>
                  <w:rStyle w:val="Hyperlink"/>
                  <w:rFonts w:ascii="Times New Roman" w:hAnsi="Times New Roman"/>
                  <w:sz w:val="20"/>
                  <w:szCs w:val="20"/>
                </w:rPr>
                <w:t>B</w:t>
              </w:r>
            </w:hyperlink>
            <w:hyperlink r:id="rId23" w:tooltip="FA.M.5.b.5C: identify and describe music from diverse genres, styles, periods, and cultures. " w:history="1">
              <w:r w:rsidR="00ED0BA5" w:rsidRPr="00847B21">
                <w:rPr>
                  <w:rStyle w:val="Hyperlink"/>
                  <w:rFonts w:ascii="Times New Roman" w:hAnsi="Times New Roman"/>
                  <w:sz w:val="20"/>
                  <w:szCs w:val="20"/>
                </w:rPr>
                <w:t>C</w:t>
              </w:r>
            </w:hyperlink>
            <w:hyperlink r:id="rId24" w:tooltip="FA.M.5.b.5D: examine the relationships between music and interdisciplinary concepts." w:history="1">
              <w:r w:rsidR="00ED0BA5" w:rsidRPr="00847B21">
                <w:rPr>
                  <w:rStyle w:val="Hyperlink"/>
                  <w:rFonts w:ascii="Times New Roman" w:hAnsi="Times New Roman"/>
                  <w:sz w:val="20"/>
                  <w:szCs w:val="20"/>
                </w:rPr>
                <w:t>D</w:t>
              </w:r>
            </w:hyperlink>
          </w:p>
          <w:p w14:paraId="3E76BC24" w14:textId="77777777" w:rsidR="00B44FF7" w:rsidRPr="0005281E" w:rsidRDefault="00B44FF7" w:rsidP="00CD4AD5">
            <w:pPr>
              <w:rPr>
                <w:rFonts w:ascii="Times New Roman" w:hAnsi="Times New Roman"/>
                <w:sz w:val="20"/>
                <w:szCs w:val="20"/>
              </w:rPr>
            </w:pPr>
          </w:p>
          <w:p w14:paraId="6C1C861F" w14:textId="77777777" w:rsidR="00B44FF7" w:rsidRPr="0005281E" w:rsidRDefault="00B44FF7" w:rsidP="00CD4AD5">
            <w:pPr>
              <w:rPr>
                <w:rFonts w:ascii="Times New Roman" w:hAnsi="Times New Roman"/>
                <w:sz w:val="20"/>
                <w:szCs w:val="20"/>
              </w:rPr>
            </w:pPr>
          </w:p>
        </w:tc>
        <w:tc>
          <w:tcPr>
            <w:tcW w:w="4106" w:type="dxa"/>
            <w:shd w:val="clear" w:color="auto" w:fill="auto"/>
          </w:tcPr>
          <w:p w14:paraId="11BBF5A0" w14:textId="77777777" w:rsidR="0005281E" w:rsidRPr="0005281E" w:rsidRDefault="0005281E" w:rsidP="0005281E">
            <w:pPr>
              <w:ind w:left="-36"/>
              <w:rPr>
                <w:rFonts w:ascii="Times New Roman" w:eastAsia="Times New Roman" w:hAnsi="Times New Roman"/>
                <w:sz w:val="20"/>
                <w:szCs w:val="20"/>
              </w:rPr>
            </w:pPr>
          </w:p>
          <w:p w14:paraId="7587A588" w14:textId="4AC20EBB" w:rsidR="00B44FF7" w:rsidRPr="0005281E" w:rsidRDefault="0005281E" w:rsidP="0005281E">
            <w:pPr>
              <w:ind w:left="-36"/>
              <w:rPr>
                <w:rFonts w:ascii="Times New Roman" w:eastAsia="Times New Roman" w:hAnsi="Times New Roman"/>
                <w:sz w:val="20"/>
                <w:szCs w:val="20"/>
              </w:rPr>
            </w:pPr>
            <w:r w:rsidRPr="0005281E">
              <w:rPr>
                <w:rFonts w:ascii="Times New Roman" w:eastAsia="Times New Roman" w:hAnsi="Times New Roman"/>
                <w:sz w:val="20"/>
                <w:szCs w:val="20"/>
              </w:rPr>
              <w:t>F</w:t>
            </w:r>
            <w:r w:rsidR="00B44FF7" w:rsidRPr="0005281E">
              <w:rPr>
                <w:rFonts w:ascii="Times New Roman" w:eastAsia="Times New Roman" w:hAnsi="Times New Roman"/>
                <w:sz w:val="20"/>
                <w:szCs w:val="20"/>
              </w:rPr>
              <w:t>oundations of Music (Students will review basic fundamentals of music and terminology)</w:t>
            </w:r>
          </w:p>
          <w:p w14:paraId="6FE63CF4" w14:textId="77777777" w:rsidR="00B44FF7" w:rsidRPr="0005281E" w:rsidRDefault="00B44FF7" w:rsidP="00CD4AD5">
            <w:pPr>
              <w:ind w:left="702" w:hanging="738"/>
              <w:rPr>
                <w:rFonts w:ascii="Times New Roman" w:eastAsia="Times New Roman" w:hAnsi="Times New Roman"/>
                <w:sz w:val="20"/>
                <w:szCs w:val="20"/>
              </w:rPr>
            </w:pPr>
          </w:p>
          <w:p w14:paraId="6EBD41DE" w14:textId="77777777" w:rsidR="00B44FF7" w:rsidRPr="0005281E" w:rsidRDefault="00B44FF7" w:rsidP="0005281E">
            <w:pPr>
              <w:ind w:left="-36"/>
              <w:rPr>
                <w:rFonts w:ascii="Times New Roman" w:eastAsia="Times New Roman" w:hAnsi="Times New Roman"/>
                <w:sz w:val="20"/>
                <w:szCs w:val="20"/>
              </w:rPr>
            </w:pPr>
            <w:r w:rsidRPr="0005281E">
              <w:rPr>
                <w:rFonts w:ascii="Times New Roman" w:eastAsia="Times New Roman" w:hAnsi="Times New Roman"/>
                <w:sz w:val="20"/>
                <w:szCs w:val="20"/>
              </w:rPr>
              <w:t>Prepare for Heroes’ Day Celebration (students will read, sing &amp; rehearse songs for CE Heroes’ Day performance. They will gain an understanding of how the music relates to events in US History while applying appropriate musical expression to convey heartfelt appreciation for our US Heroes)</w:t>
            </w:r>
          </w:p>
          <w:p w14:paraId="6D94CAC5" w14:textId="77777777" w:rsidR="00B44FF7" w:rsidRPr="0005281E" w:rsidRDefault="00B44FF7" w:rsidP="00CD4AD5">
            <w:pPr>
              <w:ind w:left="702" w:hanging="738"/>
              <w:rPr>
                <w:rFonts w:ascii="Times New Roman" w:eastAsia="Times New Roman" w:hAnsi="Times New Roman"/>
                <w:sz w:val="20"/>
                <w:szCs w:val="20"/>
              </w:rPr>
            </w:pPr>
          </w:p>
          <w:p w14:paraId="0033E1C7" w14:textId="77777777" w:rsidR="00B44FF7" w:rsidRPr="0005281E" w:rsidRDefault="00B44FF7" w:rsidP="00CD4AD5">
            <w:pPr>
              <w:ind w:left="702" w:hanging="738"/>
              <w:rPr>
                <w:rFonts w:ascii="Times New Roman" w:eastAsia="Times New Roman" w:hAnsi="Times New Roman"/>
                <w:sz w:val="20"/>
                <w:szCs w:val="20"/>
              </w:rPr>
            </w:pPr>
          </w:p>
        </w:tc>
        <w:tc>
          <w:tcPr>
            <w:tcW w:w="1294" w:type="dxa"/>
            <w:gridSpan w:val="2"/>
            <w:shd w:val="clear" w:color="auto" w:fill="auto"/>
          </w:tcPr>
          <w:p w14:paraId="61694CA8" w14:textId="77777777" w:rsidR="00B44FF7" w:rsidRPr="0005281E" w:rsidRDefault="00B44FF7" w:rsidP="00CD4AD5">
            <w:pPr>
              <w:rPr>
                <w:rFonts w:ascii="Times New Roman" w:hAnsi="Times New Roman"/>
                <w:sz w:val="20"/>
                <w:szCs w:val="20"/>
              </w:rPr>
            </w:pPr>
            <w:r w:rsidRPr="0005281E">
              <w:rPr>
                <w:rFonts w:ascii="Times New Roman" w:hAnsi="Times New Roman"/>
                <w:b/>
                <w:sz w:val="20"/>
                <w:szCs w:val="20"/>
                <w:u w:val="single"/>
              </w:rPr>
              <w:t>TEKS</w:t>
            </w:r>
          </w:p>
          <w:p w14:paraId="1FAEC02C" w14:textId="527B87DB" w:rsidR="00B44FF7" w:rsidRPr="0005281E" w:rsidRDefault="0005281E" w:rsidP="00CD4AD5">
            <w:pPr>
              <w:rPr>
                <w:rFonts w:ascii="Times New Roman" w:hAnsi="Times New Roman"/>
                <w:sz w:val="20"/>
                <w:szCs w:val="20"/>
              </w:rPr>
            </w:pPr>
            <w:r w:rsidRPr="0005281E">
              <w:rPr>
                <w:rFonts w:ascii="Times New Roman" w:hAnsi="Times New Roman"/>
                <w:sz w:val="20"/>
                <w:szCs w:val="20"/>
              </w:rPr>
              <w:t>5.1</w:t>
            </w:r>
            <w:hyperlink r:id="rId25" w:tooltip="FA.M.5.b.1A: distinguish among a variety of musical timbres, including those of children's voices and soprano, alto, tenor, and bass adult voices." w:history="1">
              <w:r w:rsidR="00ED0BA5" w:rsidRPr="00C737BB">
                <w:rPr>
                  <w:rStyle w:val="Hyperlink"/>
                  <w:rFonts w:ascii="Times New Roman" w:hAnsi="Times New Roman"/>
                  <w:sz w:val="20"/>
                  <w:szCs w:val="20"/>
                </w:rPr>
                <w:t>A</w:t>
              </w:r>
            </w:hyperlink>
            <w:hyperlink r:id="rId26" w:tooltip="FA.M.5.b.1B: distinguish among a variety of musical timbres, including those of woodwind, brass, string, percussion, keyboard, electronic instruments, and instruments of various cultures." w:history="1">
              <w:r w:rsidR="00ED0BA5" w:rsidRPr="00C737BB">
                <w:rPr>
                  <w:rStyle w:val="Hyperlink"/>
                  <w:rFonts w:ascii="Times New Roman" w:hAnsi="Times New Roman"/>
                  <w:sz w:val="20"/>
                  <w:szCs w:val="20"/>
                </w:rPr>
                <w:t>B</w:t>
              </w:r>
            </w:hyperlink>
          </w:p>
          <w:p w14:paraId="0563D4E4" w14:textId="47072B9A" w:rsidR="0005281E" w:rsidRPr="0005281E" w:rsidRDefault="0005281E" w:rsidP="00CD4AD5">
            <w:pPr>
              <w:rPr>
                <w:rFonts w:ascii="Times New Roman" w:hAnsi="Times New Roman"/>
                <w:sz w:val="20"/>
                <w:szCs w:val="20"/>
              </w:rPr>
            </w:pPr>
            <w:r w:rsidRPr="0005281E">
              <w:rPr>
                <w:rFonts w:ascii="Times New Roman" w:hAnsi="Times New Roman"/>
                <w:sz w:val="20"/>
                <w:szCs w:val="20"/>
              </w:rPr>
              <w:t>5.5</w:t>
            </w:r>
            <w:hyperlink r:id="rId27"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28" w:tooltip="FA.M.5.b.5B: perform music representative of Texas and America, including &quot;The Star Spangled Banner&quot;. " w:history="1">
              <w:r w:rsidR="00ED0BA5" w:rsidRPr="00847B21">
                <w:rPr>
                  <w:rStyle w:val="Hyperlink"/>
                  <w:rFonts w:ascii="Times New Roman" w:hAnsi="Times New Roman"/>
                  <w:sz w:val="20"/>
                  <w:szCs w:val="20"/>
                </w:rPr>
                <w:t>B</w:t>
              </w:r>
            </w:hyperlink>
            <w:hyperlink r:id="rId29" w:tooltip="FA.M.5.b.5C: identify and describe music from diverse genres, styles, periods, and cultures. " w:history="1">
              <w:r w:rsidR="00ED0BA5" w:rsidRPr="00847B21">
                <w:rPr>
                  <w:rStyle w:val="Hyperlink"/>
                  <w:rFonts w:ascii="Times New Roman" w:hAnsi="Times New Roman"/>
                  <w:sz w:val="20"/>
                  <w:szCs w:val="20"/>
                </w:rPr>
                <w:t>C</w:t>
              </w:r>
            </w:hyperlink>
            <w:hyperlink r:id="rId30" w:tooltip="FA.M.5.b.5D: examine the relationships between music and interdisciplinary concepts." w:history="1">
              <w:r w:rsidR="00ED0BA5" w:rsidRPr="00847B21">
                <w:rPr>
                  <w:rStyle w:val="Hyperlink"/>
                  <w:rFonts w:ascii="Times New Roman" w:hAnsi="Times New Roman"/>
                  <w:sz w:val="20"/>
                  <w:szCs w:val="20"/>
                </w:rPr>
                <w:t>D</w:t>
              </w:r>
            </w:hyperlink>
          </w:p>
          <w:p w14:paraId="37E60FD2" w14:textId="0FF9B446" w:rsidR="0005281E" w:rsidRPr="0005281E" w:rsidRDefault="0005281E" w:rsidP="00CD4AD5">
            <w:pPr>
              <w:rPr>
                <w:rFonts w:ascii="Times New Roman" w:hAnsi="Times New Roman"/>
                <w:sz w:val="20"/>
                <w:szCs w:val="20"/>
              </w:rPr>
            </w:pPr>
          </w:p>
          <w:p w14:paraId="3021E8C3" w14:textId="77777777" w:rsidR="0005281E" w:rsidRDefault="0005281E" w:rsidP="00CD4AD5">
            <w:pPr>
              <w:rPr>
                <w:rFonts w:ascii="Times New Roman" w:hAnsi="Times New Roman"/>
                <w:sz w:val="20"/>
                <w:szCs w:val="20"/>
              </w:rPr>
            </w:pPr>
          </w:p>
          <w:p w14:paraId="2076143E" w14:textId="77777777" w:rsidR="0005281E" w:rsidRDefault="0005281E" w:rsidP="00CD4AD5">
            <w:pPr>
              <w:rPr>
                <w:rFonts w:ascii="Times New Roman" w:hAnsi="Times New Roman"/>
                <w:sz w:val="20"/>
                <w:szCs w:val="20"/>
              </w:rPr>
            </w:pPr>
          </w:p>
          <w:p w14:paraId="4D5CD2F8" w14:textId="77777777" w:rsidR="0005281E" w:rsidRDefault="0005281E" w:rsidP="00CD4AD5">
            <w:pPr>
              <w:rPr>
                <w:rFonts w:ascii="Times New Roman" w:hAnsi="Times New Roman"/>
                <w:sz w:val="20"/>
                <w:szCs w:val="20"/>
              </w:rPr>
            </w:pPr>
          </w:p>
          <w:p w14:paraId="7985A8C2" w14:textId="74989260" w:rsidR="0005281E" w:rsidRPr="0005281E" w:rsidRDefault="0005281E" w:rsidP="00CD4AD5">
            <w:pPr>
              <w:rPr>
                <w:rFonts w:ascii="Times New Roman" w:hAnsi="Times New Roman"/>
                <w:sz w:val="20"/>
                <w:szCs w:val="20"/>
              </w:rPr>
            </w:pPr>
            <w:r w:rsidRPr="0005281E">
              <w:rPr>
                <w:rFonts w:ascii="Times New Roman" w:hAnsi="Times New Roman"/>
                <w:sz w:val="20"/>
                <w:szCs w:val="20"/>
              </w:rPr>
              <w:t>5.1</w:t>
            </w:r>
            <w:hyperlink r:id="rId31" w:tooltip="FA.M.5.b.1A: distinguish among a variety of musical timbres, including those of children's voices and soprano, alto, tenor, and bass adult voices." w:history="1">
              <w:r w:rsidR="00ED0BA5" w:rsidRPr="00C737BB">
                <w:rPr>
                  <w:rStyle w:val="Hyperlink"/>
                  <w:rFonts w:ascii="Times New Roman" w:hAnsi="Times New Roman"/>
                  <w:sz w:val="20"/>
                  <w:szCs w:val="20"/>
                </w:rPr>
                <w:t>A</w:t>
              </w:r>
            </w:hyperlink>
            <w:hyperlink r:id="rId32" w:tooltip="FA.M.5.b.1B: distinguish among a variety of musical timbres, including those of woodwind, brass, string, percussion, keyboard, electronic instruments, and instruments of various cultures." w:history="1">
              <w:r w:rsidR="00ED0BA5" w:rsidRPr="00C737BB">
                <w:rPr>
                  <w:rStyle w:val="Hyperlink"/>
                  <w:rFonts w:ascii="Times New Roman" w:hAnsi="Times New Roman"/>
                  <w:sz w:val="20"/>
                  <w:szCs w:val="20"/>
                </w:rPr>
                <w:t>B</w:t>
              </w:r>
            </w:hyperlink>
            <w:hyperlink r:id="rId33" w:tooltip="FA.M.5.b.1C: use known music symbols and terminology referring to rhythm. melody. timbre. form. tempo, including accelerando and ritardando. dynamics. articulation. meter, including simple and compound, to explain musical sounds presented aurally." w:history="1">
              <w:r w:rsidR="00ED0BA5" w:rsidRPr="00C737BB">
                <w:rPr>
                  <w:rStyle w:val="Hyperlink"/>
                  <w:rFonts w:ascii="Times New Roman" w:hAnsi="Times New Roman"/>
                  <w:sz w:val="20"/>
                  <w:szCs w:val="20"/>
                </w:rPr>
                <w:t>C</w:t>
              </w:r>
            </w:hyperlink>
          </w:p>
          <w:p w14:paraId="2097CAE9" w14:textId="4506AA91" w:rsidR="0005281E" w:rsidRPr="0005281E" w:rsidRDefault="0005281E" w:rsidP="00CD4AD5">
            <w:pPr>
              <w:rPr>
                <w:rFonts w:ascii="Times New Roman" w:hAnsi="Times New Roman"/>
                <w:sz w:val="20"/>
                <w:szCs w:val="20"/>
              </w:rPr>
            </w:pPr>
            <w:r w:rsidRPr="0005281E">
              <w:rPr>
                <w:rFonts w:ascii="Times New Roman" w:hAnsi="Times New Roman"/>
                <w:sz w:val="20"/>
                <w:szCs w:val="20"/>
              </w:rPr>
              <w:t>5.3</w:t>
            </w:r>
            <w:hyperlink r:id="rId34" w:tooltip="FA.M.5.b.3D: perform various folk dances and play parties." w:history="1">
              <w:r w:rsidR="00ED0BA5" w:rsidRPr="00847B21">
                <w:rPr>
                  <w:rStyle w:val="Hyperlink"/>
                  <w:rFonts w:ascii="Times New Roman" w:hAnsi="Times New Roman"/>
                  <w:sz w:val="20"/>
                  <w:szCs w:val="20"/>
                </w:rPr>
                <w:t>D</w:t>
              </w:r>
            </w:hyperlink>
          </w:p>
          <w:p w14:paraId="55B7C5E9" w14:textId="7920927A" w:rsidR="0005281E" w:rsidRPr="0005281E" w:rsidRDefault="0005281E" w:rsidP="00CD4AD5">
            <w:pPr>
              <w:rPr>
                <w:rFonts w:ascii="Times New Roman" w:hAnsi="Times New Roman"/>
                <w:sz w:val="20"/>
                <w:szCs w:val="20"/>
              </w:rPr>
            </w:pPr>
            <w:r w:rsidRPr="0005281E">
              <w:rPr>
                <w:rFonts w:ascii="Times New Roman" w:hAnsi="Times New Roman"/>
                <w:sz w:val="20"/>
                <w:szCs w:val="20"/>
              </w:rPr>
              <w:t>5.5</w:t>
            </w:r>
            <w:hyperlink r:id="rId35"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36" w:tooltip="FA.M.5.b.5B: perform music representative of Texas and America, including &quot;The Star Spangled Banner&quot;. " w:history="1">
              <w:r w:rsidR="00ED0BA5" w:rsidRPr="00847B21">
                <w:rPr>
                  <w:rStyle w:val="Hyperlink"/>
                  <w:rFonts w:ascii="Times New Roman" w:hAnsi="Times New Roman"/>
                  <w:sz w:val="20"/>
                  <w:szCs w:val="20"/>
                </w:rPr>
                <w:t>B</w:t>
              </w:r>
            </w:hyperlink>
            <w:hyperlink r:id="rId37" w:tooltip="FA.M.5.b.5C: identify and describe music from diverse genres, styles, periods, and cultures. " w:history="1">
              <w:r w:rsidR="00ED0BA5" w:rsidRPr="00847B21">
                <w:rPr>
                  <w:rStyle w:val="Hyperlink"/>
                  <w:rFonts w:ascii="Times New Roman" w:hAnsi="Times New Roman"/>
                  <w:sz w:val="20"/>
                  <w:szCs w:val="20"/>
                </w:rPr>
                <w:t>C</w:t>
              </w:r>
            </w:hyperlink>
          </w:p>
          <w:p w14:paraId="7CA3B201" w14:textId="0FE1F05C" w:rsidR="00B44FF7" w:rsidRPr="00282D8A" w:rsidRDefault="00B44FF7" w:rsidP="0005281E">
            <w:pPr>
              <w:rPr>
                <w:rFonts w:ascii="Times New Roman" w:hAnsi="Times New Roman"/>
                <w:sz w:val="20"/>
                <w:szCs w:val="20"/>
              </w:rPr>
            </w:pPr>
          </w:p>
        </w:tc>
        <w:tc>
          <w:tcPr>
            <w:tcW w:w="4016" w:type="dxa"/>
            <w:shd w:val="clear" w:color="auto" w:fill="auto"/>
          </w:tcPr>
          <w:p w14:paraId="6708DF8D" w14:textId="77777777" w:rsidR="0005281E" w:rsidRPr="0005281E" w:rsidRDefault="0005281E" w:rsidP="0005281E">
            <w:pPr>
              <w:ind w:left="-36"/>
              <w:rPr>
                <w:rFonts w:ascii="Times New Roman" w:hAnsi="Times New Roman"/>
                <w:sz w:val="20"/>
                <w:szCs w:val="20"/>
              </w:rPr>
            </w:pPr>
          </w:p>
          <w:p w14:paraId="6479AB56" w14:textId="72CABEDB" w:rsidR="00B44FF7" w:rsidRPr="0005281E" w:rsidRDefault="00CD4AD5" w:rsidP="0005281E">
            <w:pPr>
              <w:ind w:left="-36"/>
              <w:rPr>
                <w:rFonts w:ascii="Times New Roman" w:hAnsi="Times New Roman"/>
                <w:sz w:val="20"/>
                <w:szCs w:val="20"/>
              </w:rPr>
            </w:pPr>
            <w:r w:rsidRPr="0005281E">
              <w:rPr>
                <w:rFonts w:ascii="Times New Roman" w:hAnsi="Times New Roman"/>
                <w:sz w:val="20"/>
                <w:szCs w:val="20"/>
              </w:rPr>
              <w:t xml:space="preserve">History </w:t>
            </w:r>
            <w:r w:rsidR="00B44FF7" w:rsidRPr="0005281E">
              <w:rPr>
                <w:rFonts w:ascii="Times New Roman" w:hAnsi="Times New Roman"/>
                <w:sz w:val="20"/>
                <w:szCs w:val="20"/>
              </w:rPr>
              <w:t>of Music</w:t>
            </w:r>
            <w:r w:rsidRPr="0005281E">
              <w:rPr>
                <w:rFonts w:ascii="Times New Roman" w:hAnsi="Times New Roman"/>
                <w:sz w:val="20"/>
                <w:szCs w:val="20"/>
              </w:rPr>
              <w:t>/History of Black Music in America</w:t>
            </w:r>
            <w:r w:rsidR="00B44FF7" w:rsidRPr="0005281E">
              <w:rPr>
                <w:rFonts w:ascii="Times New Roman" w:hAnsi="Times New Roman"/>
                <w:sz w:val="20"/>
                <w:szCs w:val="20"/>
              </w:rPr>
              <w:t xml:space="preserve"> (Students wil</w:t>
            </w:r>
            <w:r w:rsidRPr="0005281E">
              <w:rPr>
                <w:rFonts w:ascii="Times New Roman" w:hAnsi="Times New Roman"/>
                <w:sz w:val="20"/>
                <w:szCs w:val="20"/>
              </w:rPr>
              <w:t xml:space="preserve">l learn the origin of music through present day including African drumming, slave music, rock, </w:t>
            </w:r>
            <w:r w:rsidR="002A4309" w:rsidRPr="0005281E">
              <w:rPr>
                <w:rFonts w:ascii="Times New Roman" w:hAnsi="Times New Roman"/>
                <w:sz w:val="20"/>
                <w:szCs w:val="20"/>
              </w:rPr>
              <w:t>electronic, etc.)</w:t>
            </w:r>
          </w:p>
          <w:p w14:paraId="5EDC6312" w14:textId="77777777" w:rsidR="00B44FF7" w:rsidRPr="0005281E" w:rsidRDefault="00B44FF7" w:rsidP="002A4309">
            <w:pPr>
              <w:rPr>
                <w:rFonts w:ascii="Times New Roman" w:hAnsi="Times New Roman"/>
                <w:sz w:val="20"/>
                <w:szCs w:val="20"/>
              </w:rPr>
            </w:pPr>
          </w:p>
          <w:p w14:paraId="47D18387" w14:textId="63D704F7" w:rsidR="00B44FF7" w:rsidRPr="0005281E" w:rsidRDefault="00B44FF7" w:rsidP="0005281E">
            <w:pPr>
              <w:spacing w:before="180"/>
              <w:ind w:left="-36"/>
              <w:rPr>
                <w:rFonts w:ascii="Times New Roman" w:eastAsia="Times New Roman" w:hAnsi="Times New Roman"/>
                <w:sz w:val="20"/>
                <w:szCs w:val="20"/>
              </w:rPr>
            </w:pPr>
            <w:r w:rsidRPr="0005281E">
              <w:rPr>
                <w:rFonts w:ascii="Times New Roman" w:eastAsia="Times New Roman" w:hAnsi="Times New Roman"/>
                <w:sz w:val="20"/>
                <w:szCs w:val="20"/>
              </w:rPr>
              <w:t>Composer Unit of Study (Students will be introduced to a musical composer &amp; learn about his</w:t>
            </w:r>
            <w:r w:rsidR="00C37A8A" w:rsidRPr="0005281E">
              <w:rPr>
                <w:rFonts w:ascii="Times New Roman" w:eastAsia="Times New Roman" w:hAnsi="Times New Roman"/>
                <w:sz w:val="20"/>
                <w:szCs w:val="20"/>
              </w:rPr>
              <w:t>/her</w:t>
            </w:r>
            <w:r w:rsidRPr="0005281E">
              <w:rPr>
                <w:rFonts w:ascii="Times New Roman" w:eastAsia="Times New Roman" w:hAnsi="Times New Roman"/>
                <w:sz w:val="20"/>
                <w:szCs w:val="20"/>
              </w:rPr>
              <w:t xml:space="preserve"> life history, famous musical compositions, etc.)</w:t>
            </w:r>
          </w:p>
          <w:p w14:paraId="4BAFB1A7" w14:textId="77777777" w:rsidR="00B44FF7" w:rsidRPr="0005281E" w:rsidRDefault="00B44FF7" w:rsidP="00CD4AD5">
            <w:pPr>
              <w:ind w:left="702" w:hanging="738"/>
              <w:rPr>
                <w:rFonts w:ascii="Times New Roman" w:hAnsi="Times New Roman"/>
                <w:sz w:val="20"/>
                <w:szCs w:val="20"/>
              </w:rPr>
            </w:pPr>
          </w:p>
        </w:tc>
      </w:tr>
      <w:tr w:rsidR="004F06DB" w:rsidRPr="00975A67" w14:paraId="667988F6" w14:textId="77777777" w:rsidTr="009C2AC3">
        <w:trPr>
          <w:trHeight w:val="273"/>
        </w:trPr>
        <w:tc>
          <w:tcPr>
            <w:tcW w:w="5490" w:type="dxa"/>
            <w:gridSpan w:val="3"/>
            <w:tcBorders>
              <w:top w:val="single" w:sz="8" w:space="0" w:color="auto"/>
              <w:left w:val="single" w:sz="8" w:space="0" w:color="auto"/>
              <w:bottom w:val="single" w:sz="8" w:space="0" w:color="auto"/>
              <w:right w:val="single" w:sz="6" w:space="0" w:color="auto"/>
            </w:tcBorders>
            <w:shd w:val="clear" w:color="auto" w:fill="A6A6A6"/>
          </w:tcPr>
          <w:p w14:paraId="299590F1" w14:textId="77777777" w:rsidR="004F06DB" w:rsidRDefault="004F06DB" w:rsidP="004F06DB">
            <w:pPr>
              <w:rPr>
                <w:rFonts w:ascii="Times New Roman" w:eastAsiaTheme="minorEastAsia" w:hAnsi="Times New Roman"/>
                <w:b/>
                <w:sz w:val="16"/>
                <w:szCs w:val="12"/>
              </w:rPr>
            </w:pPr>
            <w:r>
              <w:rPr>
                <w:rFonts w:ascii="Times New Roman" w:hAnsi="Times New Roman"/>
                <w:b/>
                <w:sz w:val="16"/>
                <w:szCs w:val="12"/>
              </w:rPr>
              <w:t>2</w:t>
            </w:r>
            <w:r>
              <w:rPr>
                <w:rFonts w:ascii="Times New Roman" w:hAnsi="Times New Roman"/>
                <w:b/>
                <w:sz w:val="16"/>
                <w:szCs w:val="12"/>
                <w:vertAlign w:val="superscript"/>
              </w:rPr>
              <w:t>nd</w:t>
            </w:r>
            <w:r>
              <w:rPr>
                <w:rFonts w:ascii="Times New Roman" w:hAnsi="Times New Roman"/>
                <w:b/>
                <w:sz w:val="16"/>
                <w:szCs w:val="12"/>
              </w:rPr>
              <w:t xml:space="preserve"> Nine Weeks – 43 days </w:t>
            </w:r>
          </w:p>
          <w:p w14:paraId="69E62884" w14:textId="77777777" w:rsidR="004F06DB" w:rsidRDefault="004F06DB" w:rsidP="004F06DB">
            <w:pPr>
              <w:rPr>
                <w:rFonts w:ascii="Times New Roman" w:hAnsi="Times New Roman"/>
                <w:sz w:val="16"/>
                <w:szCs w:val="12"/>
              </w:rPr>
            </w:pPr>
            <w:r>
              <w:rPr>
                <w:rFonts w:ascii="Times New Roman" w:hAnsi="Times New Roman"/>
                <w:sz w:val="16"/>
                <w:szCs w:val="12"/>
              </w:rPr>
              <w:t>(October 17</w:t>
            </w:r>
            <w:r>
              <w:rPr>
                <w:rFonts w:ascii="Times New Roman" w:hAnsi="Times New Roman"/>
                <w:sz w:val="16"/>
                <w:szCs w:val="12"/>
                <w:vertAlign w:val="superscript"/>
              </w:rPr>
              <w:t>th</w:t>
            </w:r>
            <w:r>
              <w:rPr>
                <w:rFonts w:ascii="Times New Roman" w:hAnsi="Times New Roman"/>
                <w:sz w:val="16"/>
                <w:szCs w:val="12"/>
              </w:rPr>
              <w:t xml:space="preserve"> – December 21</w:t>
            </w:r>
            <w:r>
              <w:rPr>
                <w:rFonts w:ascii="Times New Roman" w:hAnsi="Times New Roman"/>
                <w:sz w:val="16"/>
                <w:szCs w:val="12"/>
                <w:vertAlign w:val="superscript"/>
              </w:rPr>
              <w:t>st</w:t>
            </w:r>
            <w:r>
              <w:rPr>
                <w:rFonts w:ascii="Times New Roman" w:hAnsi="Times New Roman"/>
                <w:sz w:val="16"/>
                <w:szCs w:val="12"/>
              </w:rPr>
              <w:t xml:space="preserve">) </w:t>
            </w:r>
          </w:p>
          <w:p w14:paraId="3DAD4E48" w14:textId="77777777" w:rsidR="004F06DB" w:rsidRDefault="004F06DB" w:rsidP="004F06DB">
            <w:pPr>
              <w:rPr>
                <w:rFonts w:ascii="Times New Roman" w:hAnsi="Times New Roman"/>
                <w:i/>
                <w:sz w:val="16"/>
                <w:szCs w:val="12"/>
              </w:rPr>
            </w:pPr>
            <w:r>
              <w:rPr>
                <w:rFonts w:ascii="Times New Roman" w:hAnsi="Times New Roman"/>
                <w:i/>
                <w:sz w:val="16"/>
                <w:szCs w:val="12"/>
              </w:rPr>
              <w:t>(November 19</w:t>
            </w:r>
            <w:r>
              <w:rPr>
                <w:rFonts w:ascii="Times New Roman" w:hAnsi="Times New Roman"/>
                <w:i/>
                <w:sz w:val="16"/>
                <w:szCs w:val="12"/>
                <w:vertAlign w:val="superscript"/>
              </w:rPr>
              <w:t>th</w:t>
            </w:r>
            <w:r>
              <w:rPr>
                <w:rFonts w:ascii="Times New Roman" w:hAnsi="Times New Roman"/>
                <w:i/>
                <w:sz w:val="16"/>
                <w:szCs w:val="12"/>
              </w:rPr>
              <w:t xml:space="preserve"> – 23</w:t>
            </w:r>
            <w:r>
              <w:rPr>
                <w:rFonts w:ascii="Times New Roman" w:hAnsi="Times New Roman"/>
                <w:i/>
                <w:sz w:val="16"/>
                <w:szCs w:val="12"/>
                <w:vertAlign w:val="superscript"/>
              </w:rPr>
              <w:t>rd</w:t>
            </w:r>
            <w:r>
              <w:rPr>
                <w:rFonts w:ascii="Times New Roman" w:hAnsi="Times New Roman"/>
                <w:i/>
                <w:sz w:val="16"/>
                <w:szCs w:val="12"/>
              </w:rPr>
              <w:t xml:space="preserve"> </w:t>
            </w:r>
            <w:r>
              <w:rPr>
                <w:rFonts w:ascii="Times New Roman" w:hAnsi="Times New Roman"/>
                <w:sz w:val="16"/>
                <w:szCs w:val="12"/>
              </w:rPr>
              <w:t xml:space="preserve">– </w:t>
            </w:r>
            <w:r>
              <w:rPr>
                <w:rFonts w:ascii="Times New Roman" w:hAnsi="Times New Roman"/>
                <w:i/>
                <w:sz w:val="16"/>
                <w:szCs w:val="12"/>
              </w:rPr>
              <w:t>Thanksgiving Break)</w:t>
            </w:r>
          </w:p>
          <w:p w14:paraId="6D962D06" w14:textId="3CA10370" w:rsidR="004F06DB" w:rsidRPr="00975A67" w:rsidRDefault="004F06DB" w:rsidP="004F06DB">
            <w:pPr>
              <w:rPr>
                <w:i/>
                <w:sz w:val="18"/>
                <w:szCs w:val="18"/>
              </w:rPr>
            </w:pPr>
            <w:r>
              <w:rPr>
                <w:rFonts w:ascii="Times New Roman" w:hAnsi="Times New Roman"/>
                <w:i/>
                <w:sz w:val="16"/>
                <w:szCs w:val="12"/>
              </w:rPr>
              <w:t>(December 24</w:t>
            </w:r>
            <w:r>
              <w:rPr>
                <w:rFonts w:ascii="Times New Roman" w:hAnsi="Times New Roman"/>
                <w:i/>
                <w:sz w:val="16"/>
                <w:szCs w:val="12"/>
                <w:vertAlign w:val="superscript"/>
              </w:rPr>
              <w:t>th</w:t>
            </w:r>
            <w:r>
              <w:rPr>
                <w:rFonts w:ascii="Times New Roman" w:hAnsi="Times New Roman"/>
                <w:i/>
                <w:sz w:val="16"/>
                <w:szCs w:val="12"/>
              </w:rPr>
              <w:t xml:space="preserve"> – January 4</w:t>
            </w:r>
            <w:r>
              <w:rPr>
                <w:rFonts w:ascii="Times New Roman" w:hAnsi="Times New Roman"/>
                <w:i/>
                <w:sz w:val="16"/>
                <w:szCs w:val="12"/>
                <w:vertAlign w:val="superscript"/>
              </w:rPr>
              <w:t>th</w:t>
            </w:r>
            <w:r>
              <w:rPr>
                <w:rFonts w:ascii="Times New Roman" w:hAnsi="Times New Roman"/>
                <w:i/>
                <w:sz w:val="16"/>
                <w:szCs w:val="12"/>
              </w:rPr>
              <w:t xml:space="preserve"> – Holiday Break)</w:t>
            </w:r>
          </w:p>
        </w:tc>
        <w:tc>
          <w:tcPr>
            <w:tcW w:w="5310" w:type="dxa"/>
            <w:gridSpan w:val="3"/>
            <w:tcBorders>
              <w:top w:val="single" w:sz="8" w:space="0" w:color="auto"/>
              <w:left w:val="single" w:sz="6" w:space="0" w:color="auto"/>
              <w:bottom w:val="single" w:sz="8" w:space="0" w:color="auto"/>
              <w:right w:val="single" w:sz="8" w:space="0" w:color="auto"/>
            </w:tcBorders>
            <w:shd w:val="clear" w:color="auto" w:fill="A6A6A6"/>
          </w:tcPr>
          <w:p w14:paraId="0FB33751" w14:textId="77777777" w:rsidR="004F06DB" w:rsidRDefault="004F06DB" w:rsidP="004F06DB">
            <w:pPr>
              <w:rPr>
                <w:rFonts w:ascii="Times New Roman" w:hAnsi="Times New Roman" w:cstheme="minorBidi"/>
                <w:b/>
                <w:sz w:val="16"/>
                <w:szCs w:val="12"/>
              </w:rPr>
            </w:pPr>
            <w:r>
              <w:rPr>
                <w:rFonts w:ascii="Times New Roman" w:hAnsi="Times New Roman"/>
                <w:b/>
                <w:sz w:val="16"/>
                <w:szCs w:val="12"/>
              </w:rPr>
              <w:t>4</w:t>
            </w:r>
            <w:r>
              <w:rPr>
                <w:rFonts w:ascii="Times New Roman" w:hAnsi="Times New Roman"/>
                <w:b/>
                <w:sz w:val="16"/>
                <w:szCs w:val="12"/>
                <w:vertAlign w:val="superscript"/>
              </w:rPr>
              <w:t>th</w:t>
            </w:r>
            <w:r>
              <w:rPr>
                <w:rFonts w:ascii="Times New Roman" w:hAnsi="Times New Roman"/>
                <w:b/>
                <w:sz w:val="16"/>
                <w:szCs w:val="12"/>
              </w:rPr>
              <w:t xml:space="preserve"> Nine Weeks – 45 days </w:t>
            </w:r>
          </w:p>
          <w:p w14:paraId="695DCF21" w14:textId="77777777" w:rsidR="004F06DB" w:rsidRDefault="004F06DB" w:rsidP="004F06DB">
            <w:pPr>
              <w:rPr>
                <w:rFonts w:ascii="Times New Roman" w:hAnsi="Times New Roman"/>
                <w:sz w:val="16"/>
                <w:szCs w:val="12"/>
              </w:rPr>
            </w:pPr>
            <w:r>
              <w:rPr>
                <w:rFonts w:ascii="Times New Roman" w:hAnsi="Times New Roman"/>
                <w:sz w:val="16"/>
                <w:szCs w:val="12"/>
              </w:rPr>
              <w:t>(March 20</w:t>
            </w:r>
            <w:r>
              <w:rPr>
                <w:rFonts w:ascii="Times New Roman" w:hAnsi="Times New Roman"/>
                <w:sz w:val="16"/>
                <w:szCs w:val="12"/>
                <w:vertAlign w:val="superscript"/>
              </w:rPr>
              <w:t>th</w:t>
            </w:r>
            <w:r>
              <w:rPr>
                <w:rFonts w:ascii="Times New Roman" w:hAnsi="Times New Roman"/>
                <w:sz w:val="16"/>
                <w:szCs w:val="12"/>
              </w:rPr>
              <w:t xml:space="preserve"> – May 23</w:t>
            </w:r>
            <w:r>
              <w:rPr>
                <w:rFonts w:ascii="Times New Roman" w:hAnsi="Times New Roman"/>
                <w:sz w:val="16"/>
                <w:szCs w:val="12"/>
                <w:vertAlign w:val="superscript"/>
              </w:rPr>
              <w:t>rd</w:t>
            </w:r>
            <w:r>
              <w:rPr>
                <w:rFonts w:ascii="Times New Roman" w:hAnsi="Times New Roman"/>
                <w:sz w:val="16"/>
                <w:szCs w:val="12"/>
              </w:rPr>
              <w:t xml:space="preserve">) </w:t>
            </w:r>
          </w:p>
          <w:p w14:paraId="4EE00160" w14:textId="77777777" w:rsidR="004F06DB" w:rsidRDefault="004F06DB" w:rsidP="004F06DB">
            <w:pPr>
              <w:rPr>
                <w:rFonts w:ascii="Times New Roman" w:hAnsi="Times New Roman"/>
                <w:i/>
                <w:sz w:val="16"/>
                <w:szCs w:val="12"/>
              </w:rPr>
            </w:pPr>
            <w:r>
              <w:rPr>
                <w:rFonts w:ascii="Times New Roman" w:hAnsi="Times New Roman"/>
                <w:i/>
                <w:sz w:val="16"/>
                <w:szCs w:val="12"/>
              </w:rPr>
              <w:t>(April 19</w:t>
            </w:r>
            <w:r>
              <w:rPr>
                <w:rFonts w:ascii="Times New Roman" w:hAnsi="Times New Roman"/>
                <w:i/>
                <w:sz w:val="16"/>
                <w:szCs w:val="12"/>
                <w:vertAlign w:val="superscript"/>
              </w:rPr>
              <w:t>th</w:t>
            </w:r>
            <w:r>
              <w:rPr>
                <w:rFonts w:ascii="Times New Roman" w:hAnsi="Times New Roman"/>
                <w:i/>
                <w:sz w:val="16"/>
                <w:szCs w:val="12"/>
              </w:rPr>
              <w:t xml:space="preserve"> – Good Friday – No School)</w:t>
            </w:r>
          </w:p>
          <w:p w14:paraId="02A1984B" w14:textId="77777777" w:rsidR="004F06DB" w:rsidRDefault="004F06DB" w:rsidP="004F06DB">
            <w:pPr>
              <w:rPr>
                <w:rFonts w:ascii="Times New Roman" w:hAnsi="Times New Roman"/>
                <w:sz w:val="16"/>
                <w:szCs w:val="12"/>
              </w:rPr>
            </w:pPr>
            <w:r>
              <w:rPr>
                <w:rFonts w:ascii="Times New Roman" w:hAnsi="Times New Roman"/>
                <w:sz w:val="16"/>
                <w:szCs w:val="12"/>
              </w:rPr>
              <w:t>(</w:t>
            </w:r>
            <w:r>
              <w:rPr>
                <w:rFonts w:ascii="Times New Roman" w:hAnsi="Times New Roman"/>
                <w:i/>
                <w:sz w:val="16"/>
                <w:szCs w:val="12"/>
              </w:rPr>
              <w:t>April 26</w:t>
            </w:r>
            <w:r>
              <w:rPr>
                <w:rFonts w:ascii="Times New Roman" w:hAnsi="Times New Roman"/>
                <w:i/>
                <w:sz w:val="16"/>
                <w:szCs w:val="12"/>
                <w:vertAlign w:val="superscript"/>
              </w:rPr>
              <w:t>th</w:t>
            </w:r>
            <w:r>
              <w:rPr>
                <w:rFonts w:ascii="Times New Roman" w:hAnsi="Times New Roman"/>
                <w:i/>
                <w:sz w:val="16"/>
                <w:szCs w:val="12"/>
              </w:rPr>
              <w:t xml:space="preserve"> – Battle of Flowers – No School)</w:t>
            </w:r>
          </w:p>
          <w:p w14:paraId="15187628" w14:textId="0C5C359D" w:rsidR="004F06DB" w:rsidRPr="00975A67" w:rsidRDefault="004F06DB" w:rsidP="004F06DB">
            <w:pPr>
              <w:rPr>
                <w:i/>
                <w:sz w:val="16"/>
                <w:szCs w:val="16"/>
              </w:rPr>
            </w:pPr>
            <w:r>
              <w:rPr>
                <w:rFonts w:ascii="Times New Roman" w:hAnsi="Times New Roman"/>
                <w:i/>
                <w:sz w:val="16"/>
                <w:szCs w:val="12"/>
              </w:rPr>
              <w:t>(May 27</w:t>
            </w:r>
            <w:r>
              <w:rPr>
                <w:rFonts w:ascii="Times New Roman" w:hAnsi="Times New Roman"/>
                <w:i/>
                <w:sz w:val="16"/>
                <w:szCs w:val="12"/>
                <w:vertAlign w:val="superscript"/>
              </w:rPr>
              <w:t>th</w:t>
            </w:r>
            <w:r>
              <w:rPr>
                <w:rFonts w:ascii="Times New Roman" w:hAnsi="Times New Roman"/>
                <w:i/>
                <w:sz w:val="16"/>
                <w:szCs w:val="12"/>
              </w:rPr>
              <w:t xml:space="preserve"> – Memorial Day – No School)</w:t>
            </w:r>
          </w:p>
        </w:tc>
      </w:tr>
      <w:tr w:rsidR="00B44FF7" w:rsidRPr="00975A67" w14:paraId="30DA8ED6" w14:textId="77777777" w:rsidTr="00CD4AD5">
        <w:trPr>
          <w:gridAfter w:val="1"/>
          <w:wAfter w:w="16" w:type="dxa"/>
          <w:trHeight w:val="3263"/>
        </w:trPr>
        <w:tc>
          <w:tcPr>
            <w:tcW w:w="1368" w:type="dxa"/>
            <w:shd w:val="clear" w:color="auto" w:fill="auto"/>
          </w:tcPr>
          <w:p w14:paraId="5F883A8E" w14:textId="77777777" w:rsidR="00B44FF7" w:rsidRPr="00975A67" w:rsidRDefault="00B44FF7" w:rsidP="00CD4AD5">
            <w:pPr>
              <w:rPr>
                <w:rFonts w:ascii="Times New Roman" w:hAnsi="Times New Roman"/>
                <w:b/>
                <w:sz w:val="20"/>
                <w:szCs w:val="20"/>
                <w:u w:val="single"/>
              </w:rPr>
            </w:pPr>
            <w:r w:rsidRPr="00975A67">
              <w:rPr>
                <w:rFonts w:ascii="Times New Roman" w:hAnsi="Times New Roman"/>
                <w:b/>
                <w:sz w:val="20"/>
                <w:szCs w:val="20"/>
                <w:u w:val="single"/>
              </w:rPr>
              <w:t>TEKS</w:t>
            </w:r>
          </w:p>
          <w:p w14:paraId="245ADEA1" w14:textId="0005D81B" w:rsidR="0005281E" w:rsidRDefault="0005281E" w:rsidP="00026A64">
            <w:pPr>
              <w:rPr>
                <w:rFonts w:ascii="Times New Roman" w:hAnsi="Times New Roman"/>
                <w:sz w:val="20"/>
                <w:szCs w:val="20"/>
              </w:rPr>
            </w:pPr>
            <w:r>
              <w:rPr>
                <w:rFonts w:ascii="Times New Roman" w:hAnsi="Times New Roman"/>
                <w:sz w:val="20"/>
                <w:szCs w:val="20"/>
              </w:rPr>
              <w:t>5.1</w:t>
            </w:r>
            <w:hyperlink r:id="rId38" w:tooltip="FA.M.5.b.1A: distinguish among a variety of musical timbres, including those of children's voices and soprano, alto, tenor, and bass adult voices." w:history="1">
              <w:r w:rsidR="00ED0BA5" w:rsidRPr="00C737BB">
                <w:rPr>
                  <w:rStyle w:val="Hyperlink"/>
                  <w:rFonts w:ascii="Times New Roman" w:hAnsi="Times New Roman"/>
                  <w:sz w:val="20"/>
                  <w:szCs w:val="20"/>
                </w:rPr>
                <w:t>A</w:t>
              </w:r>
            </w:hyperlink>
            <w:hyperlink r:id="rId39" w:tooltip="FA.M.5.b.1B: distinguish among a variety of musical timbres, including those of woodwind, brass, string, percussion, keyboard, electronic instruments, and instruments of various cultures." w:history="1">
              <w:r w:rsidR="00ED0BA5" w:rsidRPr="00C737BB">
                <w:rPr>
                  <w:rStyle w:val="Hyperlink"/>
                  <w:rFonts w:ascii="Times New Roman" w:hAnsi="Times New Roman"/>
                  <w:sz w:val="20"/>
                  <w:szCs w:val="20"/>
                </w:rPr>
                <w:t>B</w:t>
              </w:r>
            </w:hyperlink>
            <w:hyperlink r:id="rId40" w:tooltip="FA.M.5.b.1C: use known music symbols and terminology referring to rhythm. melody. timbre. form. tempo, including accelerando and ritardando. dynamics. articulation. meter, including simple and compound, to explain musical sounds presented aurally." w:history="1">
              <w:r w:rsidR="00ED0BA5" w:rsidRPr="00C737BB">
                <w:rPr>
                  <w:rStyle w:val="Hyperlink"/>
                  <w:rFonts w:ascii="Times New Roman" w:hAnsi="Times New Roman"/>
                  <w:sz w:val="20"/>
                  <w:szCs w:val="20"/>
                </w:rPr>
                <w:t>C</w:t>
              </w:r>
            </w:hyperlink>
          </w:p>
          <w:p w14:paraId="2EA518CB" w14:textId="7092C31C" w:rsidR="0005281E" w:rsidRDefault="0005281E" w:rsidP="00026A64">
            <w:pPr>
              <w:rPr>
                <w:rFonts w:ascii="Times New Roman" w:hAnsi="Times New Roman"/>
                <w:sz w:val="20"/>
                <w:szCs w:val="20"/>
              </w:rPr>
            </w:pPr>
            <w:r>
              <w:rPr>
                <w:rFonts w:ascii="Times New Roman" w:hAnsi="Times New Roman"/>
                <w:sz w:val="20"/>
                <w:szCs w:val="20"/>
              </w:rPr>
              <w:t>5.2</w:t>
            </w:r>
            <w:hyperlink r:id="rId41" w:tooltip="FA.M.5.b.2A: read, write, and reproduce rhythmic patterns using standard notation, including syncopated patterns, and previously learned note values in 2/4, 3/4, or 4/4 meters as appropriate." w:history="1">
              <w:r w:rsidR="00ED0BA5" w:rsidRPr="00C737BB">
                <w:rPr>
                  <w:rStyle w:val="Hyperlink"/>
                  <w:rFonts w:ascii="Times New Roman" w:hAnsi="Times New Roman"/>
                  <w:sz w:val="20"/>
                  <w:szCs w:val="20"/>
                </w:rPr>
                <w:t>A</w:t>
              </w:r>
            </w:hyperlink>
            <w:hyperlink r:id="rId42" w:tooltip="FA.M.5.b.2B: read, write, and reproduce extended pentatonic and diatonic melodic patterns using standard staff notation." w:history="1">
              <w:r w:rsidR="00ED0BA5" w:rsidRPr="00C737BB">
                <w:rPr>
                  <w:rStyle w:val="Hyperlink"/>
                  <w:rFonts w:ascii="Times New Roman" w:hAnsi="Times New Roman"/>
                  <w:sz w:val="20"/>
                  <w:szCs w:val="20"/>
                </w:rPr>
                <w:t>B</w:t>
              </w:r>
            </w:hyperlink>
            <w:hyperlink r:id="rId43" w:tooltip="FA.M.5.b.2C: identify and interpret new and previously learned music symbols and terms referring to tempo, including accelerando and ritardando. dynamics. articulation. meter, including simple and compound." w:history="1">
              <w:r w:rsidR="00ED0BA5" w:rsidRPr="00C737BB">
                <w:rPr>
                  <w:rStyle w:val="Hyperlink"/>
                  <w:rFonts w:ascii="Times New Roman" w:hAnsi="Times New Roman"/>
                  <w:sz w:val="20"/>
                  <w:szCs w:val="20"/>
                </w:rPr>
                <w:t>C</w:t>
              </w:r>
            </w:hyperlink>
          </w:p>
          <w:p w14:paraId="76339C29" w14:textId="314EEBF0" w:rsidR="0005281E" w:rsidRDefault="0005281E" w:rsidP="00026A64">
            <w:pPr>
              <w:rPr>
                <w:rFonts w:ascii="Times New Roman" w:hAnsi="Times New Roman"/>
                <w:sz w:val="20"/>
                <w:szCs w:val="20"/>
              </w:rPr>
            </w:pPr>
            <w:r>
              <w:rPr>
                <w:rFonts w:ascii="Times New Roman" w:hAnsi="Times New Roman"/>
                <w:sz w:val="20"/>
                <w:szCs w:val="20"/>
              </w:rPr>
              <w:t>5.3</w:t>
            </w:r>
            <w:hyperlink r:id="rId44" w:tooltip="FA.M.5.b.3A: sing and play classroom instruments independently or in groups with accurate intonation and rhythm. " w:history="1">
              <w:r w:rsidR="00ED0BA5" w:rsidRPr="00847B21">
                <w:rPr>
                  <w:rStyle w:val="Hyperlink"/>
                  <w:rFonts w:ascii="Times New Roman" w:hAnsi="Times New Roman"/>
                  <w:sz w:val="20"/>
                  <w:szCs w:val="20"/>
                </w:rPr>
                <w:t>A</w:t>
              </w:r>
            </w:hyperlink>
            <w:hyperlink r:id="rId45" w:tooltip="FA.M.5.b.3B: sing or play a varied repertoire of music such as American folk songs, patriotic music, and folk songs representative of local and world cultures independently or in groups." w:history="1">
              <w:r w:rsidR="00ED0BA5" w:rsidRPr="00847B21">
                <w:rPr>
                  <w:rStyle w:val="Hyperlink"/>
                  <w:rFonts w:ascii="Times New Roman" w:hAnsi="Times New Roman"/>
                  <w:sz w:val="20"/>
                  <w:szCs w:val="20"/>
                </w:rPr>
                <w:t>B</w:t>
              </w:r>
            </w:hyperlink>
            <w:hyperlink r:id="rId46" w:tooltip="FA.M.5.b.3C: move alone and with others to a varied repertoire of music using gross motor, fine motor, locomotor, and non-locomotor skills and integrated movement such as hands and feet moving together." w:history="1">
              <w:r w:rsidR="00ED0BA5" w:rsidRPr="00847B21">
                <w:rPr>
                  <w:rStyle w:val="Hyperlink"/>
                  <w:rFonts w:ascii="Times New Roman" w:hAnsi="Times New Roman"/>
                  <w:sz w:val="20"/>
                  <w:szCs w:val="20"/>
                </w:rPr>
                <w:t>C</w:t>
              </w:r>
            </w:hyperlink>
            <w:hyperlink r:id="rId47" w:tooltip="FA.M.5.b.3D: perform various folk dances and play parties." w:history="1">
              <w:r w:rsidR="00ED0BA5" w:rsidRPr="00847B21">
                <w:rPr>
                  <w:rStyle w:val="Hyperlink"/>
                  <w:rFonts w:ascii="Times New Roman" w:hAnsi="Times New Roman"/>
                  <w:sz w:val="20"/>
                  <w:szCs w:val="20"/>
                </w:rPr>
                <w:t>D</w:t>
              </w:r>
            </w:hyperlink>
          </w:p>
          <w:p w14:paraId="6665B225" w14:textId="122592C1" w:rsidR="0005281E" w:rsidRDefault="0005281E" w:rsidP="00026A64">
            <w:pPr>
              <w:rPr>
                <w:rFonts w:ascii="Times New Roman" w:hAnsi="Times New Roman"/>
                <w:sz w:val="20"/>
                <w:szCs w:val="20"/>
              </w:rPr>
            </w:pPr>
            <w:r>
              <w:rPr>
                <w:rFonts w:ascii="Times New Roman" w:hAnsi="Times New Roman"/>
                <w:sz w:val="20"/>
                <w:szCs w:val="20"/>
              </w:rPr>
              <w:t>5.5</w:t>
            </w:r>
            <w:hyperlink r:id="rId48"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49" w:tooltip="FA.M.5.b.5B: perform music representative of Texas and America, including &quot;The Star Spangled Banner&quot;. " w:history="1">
              <w:r w:rsidR="00ED0BA5" w:rsidRPr="00847B21">
                <w:rPr>
                  <w:rStyle w:val="Hyperlink"/>
                  <w:rFonts w:ascii="Times New Roman" w:hAnsi="Times New Roman"/>
                  <w:sz w:val="20"/>
                  <w:szCs w:val="20"/>
                </w:rPr>
                <w:t>B</w:t>
              </w:r>
            </w:hyperlink>
            <w:hyperlink r:id="rId50" w:tooltip="FA.M.5.b.5C: identify and describe music from diverse genres, styles, periods, and cultures. " w:history="1">
              <w:r w:rsidR="00ED0BA5" w:rsidRPr="00847B21">
                <w:rPr>
                  <w:rStyle w:val="Hyperlink"/>
                  <w:rFonts w:ascii="Times New Roman" w:hAnsi="Times New Roman"/>
                  <w:sz w:val="20"/>
                  <w:szCs w:val="20"/>
                </w:rPr>
                <w:t>C</w:t>
              </w:r>
            </w:hyperlink>
            <w:hyperlink r:id="rId51" w:tooltip="FA.M.5.b.5D: examine the relationships between music and interdisciplinary concepts." w:history="1">
              <w:r w:rsidR="00ED0BA5" w:rsidRPr="00847B21">
                <w:rPr>
                  <w:rStyle w:val="Hyperlink"/>
                  <w:rFonts w:ascii="Times New Roman" w:hAnsi="Times New Roman"/>
                  <w:sz w:val="20"/>
                  <w:szCs w:val="20"/>
                </w:rPr>
                <w:t>D</w:t>
              </w:r>
            </w:hyperlink>
          </w:p>
          <w:p w14:paraId="001D04A7" w14:textId="1744D529" w:rsidR="0005281E" w:rsidRDefault="0005281E" w:rsidP="00CD4AD5">
            <w:pPr>
              <w:rPr>
                <w:rFonts w:ascii="Times New Roman" w:hAnsi="Times New Roman"/>
                <w:sz w:val="20"/>
                <w:szCs w:val="20"/>
              </w:rPr>
            </w:pPr>
            <w:r>
              <w:rPr>
                <w:rFonts w:ascii="Times New Roman" w:hAnsi="Times New Roman"/>
                <w:sz w:val="20"/>
                <w:szCs w:val="20"/>
              </w:rPr>
              <w:t>5.6</w:t>
            </w:r>
            <w:hyperlink r:id="rId52" w:tooltip="FA.M.5.b.6A: exhibit audience etiquette during live and recorded performances." w:history="1">
              <w:r w:rsidR="00ED0BA5" w:rsidRPr="00847B21">
                <w:rPr>
                  <w:rStyle w:val="Hyperlink"/>
                  <w:rFonts w:ascii="Times New Roman" w:hAnsi="Times New Roman"/>
                  <w:sz w:val="20"/>
                  <w:szCs w:val="20"/>
                </w:rPr>
                <w:t>A</w:t>
              </w:r>
            </w:hyperlink>
            <w:hyperlink r:id="rId53" w:tooltip="FA.M.5.b.6B: identify known rhythmic and melodic elements in aural examples using appropriate vocabulary. " w:history="1">
              <w:r w:rsidR="00ED0BA5" w:rsidRPr="00847B21">
                <w:rPr>
                  <w:rStyle w:val="Hyperlink"/>
                  <w:rFonts w:ascii="Times New Roman" w:hAnsi="Times New Roman"/>
                  <w:sz w:val="20"/>
                  <w:szCs w:val="20"/>
                </w:rPr>
                <w:t>B</w:t>
              </w:r>
            </w:hyperlink>
          </w:p>
          <w:p w14:paraId="33360B26" w14:textId="3B567BCF" w:rsidR="0005281E" w:rsidRDefault="0005281E" w:rsidP="00CD4AD5">
            <w:pPr>
              <w:rPr>
                <w:rFonts w:ascii="Times New Roman" w:hAnsi="Times New Roman"/>
                <w:sz w:val="20"/>
                <w:szCs w:val="20"/>
              </w:rPr>
            </w:pPr>
          </w:p>
          <w:p w14:paraId="1027D0C1" w14:textId="62802F36" w:rsidR="0005281E" w:rsidRPr="0005281E" w:rsidRDefault="0005281E" w:rsidP="00CD4AD5">
            <w:pPr>
              <w:rPr>
                <w:rFonts w:ascii="Times New Roman" w:hAnsi="Times New Roman"/>
                <w:sz w:val="20"/>
                <w:szCs w:val="20"/>
              </w:rPr>
            </w:pPr>
          </w:p>
          <w:p w14:paraId="75053F80" w14:textId="6DEF6508" w:rsidR="0005281E" w:rsidRDefault="0005281E" w:rsidP="00CD4AD5">
            <w:pPr>
              <w:rPr>
                <w:rFonts w:ascii="Times New Roman" w:eastAsia="Times New Roman" w:hAnsi="Times New Roman"/>
                <w:sz w:val="18"/>
                <w:szCs w:val="18"/>
              </w:rPr>
            </w:pPr>
            <w:r>
              <w:rPr>
                <w:rFonts w:ascii="Times New Roman" w:eastAsia="Times New Roman" w:hAnsi="Times New Roman"/>
                <w:sz w:val="18"/>
                <w:szCs w:val="18"/>
              </w:rPr>
              <w:t>5.2</w:t>
            </w:r>
            <w:hyperlink r:id="rId54" w:tooltip="FA.M.5.b.2A: read, write, and reproduce rhythmic patterns using standard notation, including syncopated patterns, and previously learned note values in 2/4, 3/4, or 4/4 meters as appropriate." w:history="1">
              <w:r w:rsidR="00ED0BA5" w:rsidRPr="00C737BB">
                <w:rPr>
                  <w:rStyle w:val="Hyperlink"/>
                  <w:rFonts w:ascii="Times New Roman" w:hAnsi="Times New Roman"/>
                  <w:sz w:val="20"/>
                  <w:szCs w:val="20"/>
                </w:rPr>
                <w:t>A</w:t>
              </w:r>
            </w:hyperlink>
            <w:hyperlink r:id="rId55" w:tooltip="FA.M.5.b.2B: read, write, and reproduce extended pentatonic and diatonic melodic patterns using standard staff notation." w:history="1">
              <w:r w:rsidR="00ED0BA5" w:rsidRPr="00C737BB">
                <w:rPr>
                  <w:rStyle w:val="Hyperlink"/>
                  <w:rFonts w:ascii="Times New Roman" w:hAnsi="Times New Roman"/>
                  <w:sz w:val="20"/>
                  <w:szCs w:val="20"/>
                </w:rPr>
                <w:t>B</w:t>
              </w:r>
            </w:hyperlink>
            <w:hyperlink r:id="rId56" w:tooltip="FA.M.5.b.2C: identify and interpret new and previously learned music symbols and terms referring to tempo, including accelerando and ritardando. dynamics. articulation. meter, including simple and compound." w:history="1">
              <w:r w:rsidR="00ED0BA5" w:rsidRPr="00C737BB">
                <w:rPr>
                  <w:rStyle w:val="Hyperlink"/>
                  <w:rFonts w:ascii="Times New Roman" w:hAnsi="Times New Roman"/>
                  <w:sz w:val="20"/>
                  <w:szCs w:val="20"/>
                </w:rPr>
                <w:t>C</w:t>
              </w:r>
            </w:hyperlink>
          </w:p>
          <w:p w14:paraId="649D2C7D" w14:textId="5EF70555" w:rsidR="00026A64" w:rsidRDefault="0005281E" w:rsidP="00CD4AD5">
            <w:pPr>
              <w:rPr>
                <w:rFonts w:ascii="Times New Roman" w:eastAsia="Times New Roman" w:hAnsi="Times New Roman"/>
                <w:sz w:val="18"/>
                <w:szCs w:val="18"/>
              </w:rPr>
            </w:pPr>
            <w:r>
              <w:rPr>
                <w:rFonts w:ascii="Times New Roman" w:eastAsia="Times New Roman" w:hAnsi="Times New Roman"/>
                <w:sz w:val="18"/>
                <w:szCs w:val="18"/>
              </w:rPr>
              <w:t>5.5</w:t>
            </w:r>
            <w:hyperlink r:id="rId57"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58" w:tooltip="FA.M.5.b.5B: perform music representative of Texas and America, including &quot;The Star Spangled Banner&quot;. " w:history="1">
              <w:r w:rsidR="00ED0BA5" w:rsidRPr="00847B21">
                <w:rPr>
                  <w:rStyle w:val="Hyperlink"/>
                  <w:rFonts w:ascii="Times New Roman" w:hAnsi="Times New Roman"/>
                  <w:sz w:val="20"/>
                  <w:szCs w:val="20"/>
                </w:rPr>
                <w:t>B</w:t>
              </w:r>
            </w:hyperlink>
            <w:hyperlink r:id="rId59" w:tooltip="FA.M.5.b.5C: identify and describe music from diverse genres, styles, periods, and cultures. " w:history="1">
              <w:r w:rsidR="00ED0BA5" w:rsidRPr="00847B21">
                <w:rPr>
                  <w:rStyle w:val="Hyperlink"/>
                  <w:rFonts w:ascii="Times New Roman" w:hAnsi="Times New Roman"/>
                  <w:sz w:val="20"/>
                  <w:szCs w:val="20"/>
                </w:rPr>
                <w:t>C</w:t>
              </w:r>
            </w:hyperlink>
            <w:hyperlink r:id="rId60" w:tooltip="FA.M.5.b.5D: examine the relationships between music and interdisciplinary concepts." w:history="1">
              <w:r w:rsidR="00ED0BA5" w:rsidRPr="00847B21">
                <w:rPr>
                  <w:rStyle w:val="Hyperlink"/>
                  <w:rFonts w:ascii="Times New Roman" w:hAnsi="Times New Roman"/>
                  <w:sz w:val="20"/>
                  <w:szCs w:val="20"/>
                </w:rPr>
                <w:t>D</w:t>
              </w:r>
            </w:hyperlink>
          </w:p>
          <w:p w14:paraId="2E093CE1" w14:textId="33714AA9" w:rsidR="0005281E" w:rsidRDefault="0005281E" w:rsidP="00CD4AD5">
            <w:pPr>
              <w:rPr>
                <w:rFonts w:ascii="Times New Roman" w:eastAsia="Times New Roman" w:hAnsi="Times New Roman"/>
                <w:sz w:val="18"/>
                <w:szCs w:val="18"/>
              </w:rPr>
            </w:pPr>
          </w:p>
          <w:p w14:paraId="1CE553FB" w14:textId="77777777" w:rsidR="0005281E" w:rsidRDefault="0005281E" w:rsidP="00CD4AD5">
            <w:pPr>
              <w:rPr>
                <w:rFonts w:ascii="Times New Roman" w:eastAsia="Times New Roman" w:hAnsi="Times New Roman"/>
                <w:sz w:val="18"/>
                <w:szCs w:val="18"/>
              </w:rPr>
            </w:pPr>
          </w:p>
          <w:p w14:paraId="635CB521" w14:textId="77777777" w:rsidR="0005281E" w:rsidRDefault="0005281E" w:rsidP="00CD4AD5">
            <w:pPr>
              <w:rPr>
                <w:rFonts w:ascii="Times New Roman" w:eastAsia="Times New Roman" w:hAnsi="Times New Roman"/>
                <w:sz w:val="18"/>
                <w:szCs w:val="18"/>
              </w:rPr>
            </w:pPr>
          </w:p>
          <w:p w14:paraId="170D9D39" w14:textId="77777777" w:rsidR="0005281E" w:rsidRDefault="0005281E" w:rsidP="00CD4AD5">
            <w:pPr>
              <w:rPr>
                <w:rFonts w:ascii="Times New Roman" w:eastAsia="Times New Roman" w:hAnsi="Times New Roman"/>
                <w:sz w:val="18"/>
                <w:szCs w:val="18"/>
              </w:rPr>
            </w:pPr>
          </w:p>
          <w:p w14:paraId="1C49F918" w14:textId="38405651" w:rsidR="0005281E" w:rsidRDefault="0005281E" w:rsidP="00CD4AD5">
            <w:pPr>
              <w:rPr>
                <w:rFonts w:ascii="Times New Roman" w:eastAsia="Times New Roman" w:hAnsi="Times New Roman"/>
                <w:sz w:val="18"/>
                <w:szCs w:val="18"/>
              </w:rPr>
            </w:pPr>
            <w:r>
              <w:rPr>
                <w:rFonts w:ascii="Times New Roman" w:eastAsia="Times New Roman" w:hAnsi="Times New Roman"/>
                <w:sz w:val="18"/>
                <w:szCs w:val="18"/>
              </w:rPr>
              <w:t>5.2</w:t>
            </w:r>
            <w:hyperlink r:id="rId61" w:tooltip="FA.M.5.b.2A: read, write, and reproduce rhythmic patterns using standard notation, including syncopated patterns, and previously learned note values in 2/4, 3/4, or 4/4 meters as appropriate." w:history="1">
              <w:r w:rsidR="00ED0BA5" w:rsidRPr="00C737BB">
                <w:rPr>
                  <w:rStyle w:val="Hyperlink"/>
                  <w:rFonts w:ascii="Times New Roman" w:hAnsi="Times New Roman"/>
                  <w:sz w:val="20"/>
                  <w:szCs w:val="20"/>
                </w:rPr>
                <w:t>A</w:t>
              </w:r>
            </w:hyperlink>
            <w:hyperlink r:id="rId62" w:tooltip="FA.M.5.b.2B: read, write, and reproduce extended pentatonic and diatonic melodic patterns using standard staff notation." w:history="1">
              <w:r w:rsidR="00ED0BA5" w:rsidRPr="00C737BB">
                <w:rPr>
                  <w:rStyle w:val="Hyperlink"/>
                  <w:rFonts w:ascii="Times New Roman" w:hAnsi="Times New Roman"/>
                  <w:sz w:val="20"/>
                  <w:szCs w:val="20"/>
                </w:rPr>
                <w:t>B</w:t>
              </w:r>
            </w:hyperlink>
            <w:hyperlink r:id="rId63" w:tooltip="FA.M.5.b.2C: identify and interpret new and previously learned music symbols and terms referring to tempo, including accelerando and ritardando. dynamics. articulation. meter, including simple and compound." w:history="1">
              <w:r w:rsidR="00ED0BA5" w:rsidRPr="00C737BB">
                <w:rPr>
                  <w:rStyle w:val="Hyperlink"/>
                  <w:rFonts w:ascii="Times New Roman" w:hAnsi="Times New Roman"/>
                  <w:sz w:val="20"/>
                  <w:szCs w:val="20"/>
                </w:rPr>
                <w:t>C</w:t>
              </w:r>
            </w:hyperlink>
          </w:p>
          <w:p w14:paraId="0F284530" w14:textId="3FDECBD1" w:rsidR="0005281E" w:rsidRDefault="0005281E" w:rsidP="00CD4AD5">
            <w:pPr>
              <w:rPr>
                <w:rFonts w:ascii="Times New Roman" w:eastAsia="Times New Roman" w:hAnsi="Times New Roman"/>
                <w:sz w:val="18"/>
                <w:szCs w:val="18"/>
              </w:rPr>
            </w:pPr>
            <w:r>
              <w:rPr>
                <w:rFonts w:ascii="Times New Roman" w:eastAsia="Times New Roman" w:hAnsi="Times New Roman"/>
                <w:sz w:val="18"/>
                <w:szCs w:val="18"/>
              </w:rPr>
              <w:t>5.3</w:t>
            </w:r>
            <w:hyperlink r:id="rId64" w:tooltip="FA.M.5.b.3A: sing and play classroom instruments independently or in groups with accurate intonation and rhythm. " w:history="1">
              <w:r w:rsidR="00ED0BA5" w:rsidRPr="00847B21">
                <w:rPr>
                  <w:rStyle w:val="Hyperlink"/>
                  <w:rFonts w:ascii="Times New Roman" w:hAnsi="Times New Roman"/>
                  <w:sz w:val="20"/>
                  <w:szCs w:val="20"/>
                </w:rPr>
                <w:t>A</w:t>
              </w:r>
            </w:hyperlink>
            <w:hyperlink r:id="rId65" w:tooltip="FA.M.5.b.3B: sing or play a varied repertoire of music such as American folk songs, patriotic music, and folk songs representative of local and world cultures independently or in groups." w:history="1">
              <w:r w:rsidR="00ED0BA5" w:rsidRPr="00847B21">
                <w:rPr>
                  <w:rStyle w:val="Hyperlink"/>
                  <w:rFonts w:ascii="Times New Roman" w:hAnsi="Times New Roman"/>
                  <w:sz w:val="20"/>
                  <w:szCs w:val="20"/>
                </w:rPr>
                <w:t>B</w:t>
              </w:r>
            </w:hyperlink>
            <w:hyperlink r:id="rId66" w:tooltip="FA.M.5.b.3C: move alone and with others to a varied repertoire of music using gross motor, fine motor, locomotor, and non-locomotor skills and integrated movement such as hands and feet moving together." w:history="1">
              <w:r w:rsidR="00ED0BA5" w:rsidRPr="00847B21">
                <w:rPr>
                  <w:rStyle w:val="Hyperlink"/>
                  <w:rFonts w:ascii="Times New Roman" w:hAnsi="Times New Roman"/>
                  <w:sz w:val="20"/>
                  <w:szCs w:val="20"/>
                </w:rPr>
                <w:t>C</w:t>
              </w:r>
            </w:hyperlink>
            <w:hyperlink r:id="rId67" w:tooltip="FA.M.5.b.3D: perform various folk dances and play parties." w:history="1">
              <w:r w:rsidR="00ED0BA5" w:rsidRPr="00847B21">
                <w:rPr>
                  <w:rStyle w:val="Hyperlink"/>
                  <w:rFonts w:ascii="Times New Roman" w:hAnsi="Times New Roman"/>
                  <w:sz w:val="20"/>
                  <w:szCs w:val="20"/>
                </w:rPr>
                <w:t>D</w:t>
              </w:r>
            </w:hyperlink>
          </w:p>
          <w:p w14:paraId="5DFE4FF9" w14:textId="488DA0E4" w:rsidR="0005281E" w:rsidRDefault="0005281E" w:rsidP="00CD4AD5">
            <w:pPr>
              <w:rPr>
                <w:rFonts w:ascii="Times New Roman" w:eastAsia="Times New Roman" w:hAnsi="Times New Roman"/>
                <w:sz w:val="18"/>
                <w:szCs w:val="18"/>
              </w:rPr>
            </w:pPr>
            <w:r>
              <w:rPr>
                <w:rFonts w:ascii="Times New Roman" w:eastAsia="Times New Roman" w:hAnsi="Times New Roman"/>
                <w:sz w:val="18"/>
                <w:szCs w:val="18"/>
              </w:rPr>
              <w:t>5.5</w:t>
            </w:r>
            <w:hyperlink r:id="rId68"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69" w:tooltip="FA.M.5.b.5C: identify and describe music from diverse genres, styles, periods, and cultures. " w:history="1">
              <w:r w:rsidR="00ED0BA5" w:rsidRPr="00847B21">
                <w:rPr>
                  <w:rStyle w:val="Hyperlink"/>
                  <w:rFonts w:ascii="Times New Roman" w:hAnsi="Times New Roman"/>
                  <w:sz w:val="20"/>
                  <w:szCs w:val="20"/>
                </w:rPr>
                <w:t>C</w:t>
              </w:r>
            </w:hyperlink>
            <w:hyperlink r:id="rId70" w:tooltip="FA.M.5.b.5D: examine the relationships between music and interdisciplinary concepts." w:history="1">
              <w:r w:rsidR="00ED0BA5" w:rsidRPr="00847B21">
                <w:rPr>
                  <w:rStyle w:val="Hyperlink"/>
                  <w:rFonts w:ascii="Times New Roman" w:hAnsi="Times New Roman"/>
                  <w:sz w:val="20"/>
                  <w:szCs w:val="20"/>
                </w:rPr>
                <w:t>D</w:t>
              </w:r>
            </w:hyperlink>
          </w:p>
          <w:p w14:paraId="5DDBC0F6" w14:textId="77777777" w:rsidR="00026A64" w:rsidRPr="00975A67" w:rsidRDefault="00026A64" w:rsidP="0005281E">
            <w:pPr>
              <w:rPr>
                <w:rFonts w:ascii="Times New Roman" w:eastAsia="Times New Roman" w:hAnsi="Times New Roman"/>
                <w:sz w:val="18"/>
                <w:szCs w:val="18"/>
              </w:rPr>
            </w:pPr>
          </w:p>
        </w:tc>
        <w:tc>
          <w:tcPr>
            <w:tcW w:w="4106" w:type="dxa"/>
            <w:shd w:val="clear" w:color="auto" w:fill="auto"/>
          </w:tcPr>
          <w:p w14:paraId="5E703C33" w14:textId="77777777" w:rsidR="0005281E" w:rsidRDefault="0005281E" w:rsidP="0005281E">
            <w:pPr>
              <w:ind w:left="-36"/>
              <w:rPr>
                <w:rFonts w:ascii="Times New Roman" w:hAnsi="Times New Roman"/>
                <w:sz w:val="20"/>
                <w:szCs w:val="20"/>
              </w:rPr>
            </w:pPr>
          </w:p>
          <w:p w14:paraId="34EAE93C" w14:textId="7017527C" w:rsidR="00B44FF7" w:rsidRDefault="00B44FF7" w:rsidP="0005281E">
            <w:pPr>
              <w:ind w:left="-36"/>
              <w:rPr>
                <w:rFonts w:ascii="Times New Roman" w:eastAsia="Times New Roman" w:hAnsi="Times New Roman"/>
                <w:sz w:val="20"/>
                <w:szCs w:val="20"/>
              </w:rPr>
            </w:pPr>
            <w:r>
              <w:rPr>
                <w:rFonts w:ascii="Times New Roman" w:hAnsi="Times New Roman"/>
                <w:sz w:val="20"/>
                <w:szCs w:val="20"/>
              </w:rPr>
              <w:t xml:space="preserve">Heroes’ Day Celebration Performance </w:t>
            </w:r>
            <w:r>
              <w:rPr>
                <w:rFonts w:ascii="Times New Roman" w:eastAsia="Times New Roman" w:hAnsi="Times New Roman"/>
                <w:sz w:val="20"/>
                <w:szCs w:val="20"/>
              </w:rPr>
              <w:t>(students perform songs for CE Heroes’ Day program. They will apply appropriate musical expression to convey heartfelt appreciation for our US Heroes along with practicing appropriate concert etiquette)</w:t>
            </w:r>
          </w:p>
          <w:p w14:paraId="49C45A3B" w14:textId="77777777" w:rsidR="0005281E" w:rsidRPr="0005281E" w:rsidRDefault="0005281E" w:rsidP="0005281E">
            <w:pPr>
              <w:ind w:left="-36"/>
              <w:rPr>
                <w:rFonts w:ascii="Times New Roman" w:eastAsia="Times New Roman" w:hAnsi="Times New Roman"/>
                <w:sz w:val="20"/>
                <w:szCs w:val="20"/>
              </w:rPr>
            </w:pPr>
          </w:p>
          <w:p w14:paraId="637E9D66" w14:textId="724BB309" w:rsidR="0005281E" w:rsidRDefault="00B44FF7" w:rsidP="0005281E">
            <w:pPr>
              <w:ind w:left="-36"/>
              <w:rPr>
                <w:rFonts w:ascii="Times New Roman" w:hAnsi="Times New Roman"/>
                <w:sz w:val="20"/>
                <w:szCs w:val="18"/>
              </w:rPr>
            </w:pPr>
            <w:r>
              <w:rPr>
                <w:rFonts w:ascii="Times New Roman" w:hAnsi="Times New Roman"/>
                <w:sz w:val="20"/>
                <w:szCs w:val="18"/>
              </w:rPr>
              <w:t xml:space="preserve">Texas Heritage (Students will learn &amp; sing a variety of Texas songs while learning about various Texas legends &amp; important events in Texas history). </w:t>
            </w:r>
          </w:p>
          <w:p w14:paraId="5D205F1F" w14:textId="77777777" w:rsidR="0005281E" w:rsidRDefault="0005281E" w:rsidP="0005281E">
            <w:pPr>
              <w:ind w:left="-36"/>
              <w:rPr>
                <w:rFonts w:ascii="Times New Roman" w:hAnsi="Times New Roman"/>
                <w:sz w:val="20"/>
                <w:szCs w:val="18"/>
              </w:rPr>
            </w:pPr>
          </w:p>
          <w:p w14:paraId="48089726" w14:textId="29CBD4CC" w:rsidR="00B44FF7" w:rsidRPr="00113492" w:rsidRDefault="00026A64" w:rsidP="0005281E">
            <w:pPr>
              <w:ind w:left="-36"/>
              <w:rPr>
                <w:rFonts w:ascii="Times New Roman" w:hAnsi="Times New Roman"/>
                <w:sz w:val="20"/>
                <w:szCs w:val="20"/>
              </w:rPr>
            </w:pPr>
            <w:r>
              <w:rPr>
                <w:rFonts w:ascii="Times New Roman" w:hAnsi="Times New Roman"/>
                <w:sz w:val="20"/>
                <w:szCs w:val="20"/>
              </w:rPr>
              <w:t>Winter Holiday Unit (Students will learn, sing &amp; play a variety of winter holiday songs and games)</w:t>
            </w:r>
          </w:p>
          <w:p w14:paraId="0C9B618E" w14:textId="77777777" w:rsidR="00B44FF7" w:rsidRPr="00975A67" w:rsidRDefault="00B44FF7" w:rsidP="00CD4AD5">
            <w:pPr>
              <w:ind w:left="702" w:hanging="738"/>
              <w:rPr>
                <w:rFonts w:ascii="Times New Roman" w:hAnsi="Times New Roman"/>
                <w:sz w:val="18"/>
                <w:szCs w:val="18"/>
              </w:rPr>
            </w:pPr>
          </w:p>
        </w:tc>
        <w:tc>
          <w:tcPr>
            <w:tcW w:w="1294" w:type="dxa"/>
            <w:gridSpan w:val="2"/>
            <w:shd w:val="clear" w:color="auto" w:fill="auto"/>
          </w:tcPr>
          <w:p w14:paraId="3FFA2DDF" w14:textId="77777777" w:rsidR="00B44FF7" w:rsidRPr="001749FC" w:rsidRDefault="00B44FF7" w:rsidP="00CD4AD5">
            <w:pPr>
              <w:rPr>
                <w:rFonts w:ascii="Times New Roman" w:hAnsi="Times New Roman"/>
                <w:sz w:val="18"/>
                <w:szCs w:val="20"/>
              </w:rPr>
            </w:pPr>
            <w:r w:rsidRPr="001749FC">
              <w:rPr>
                <w:rFonts w:ascii="Times New Roman" w:hAnsi="Times New Roman"/>
                <w:b/>
                <w:sz w:val="20"/>
                <w:szCs w:val="20"/>
                <w:u w:val="single"/>
              </w:rPr>
              <w:t>TEKS</w:t>
            </w:r>
          </w:p>
          <w:p w14:paraId="3965BD01" w14:textId="1BA81C88" w:rsidR="00B44FF7" w:rsidRDefault="00C12312" w:rsidP="00CD4AD5">
            <w:pPr>
              <w:rPr>
                <w:rFonts w:ascii="Times New Roman" w:hAnsi="Times New Roman"/>
                <w:sz w:val="20"/>
                <w:szCs w:val="20"/>
              </w:rPr>
            </w:pPr>
            <w:r>
              <w:rPr>
                <w:rFonts w:ascii="Times New Roman" w:hAnsi="Times New Roman"/>
                <w:sz w:val="20"/>
                <w:szCs w:val="20"/>
              </w:rPr>
              <w:t>5.1</w:t>
            </w:r>
            <w:hyperlink r:id="rId71" w:tooltip="FA.M.5.b.1A: distinguish among a variety of musical timbres, including those of children's voices and soprano, alto, tenor, and bass adult voices." w:history="1">
              <w:r w:rsidR="00ED0BA5" w:rsidRPr="00C737BB">
                <w:rPr>
                  <w:rStyle w:val="Hyperlink"/>
                  <w:rFonts w:ascii="Times New Roman" w:hAnsi="Times New Roman"/>
                  <w:sz w:val="20"/>
                  <w:szCs w:val="20"/>
                </w:rPr>
                <w:t>A</w:t>
              </w:r>
            </w:hyperlink>
            <w:hyperlink r:id="rId72" w:tooltip="FA.M.5.b.1B: distinguish among a variety of musical timbres, including those of woodwind, brass, string, percussion, keyboard, electronic instruments, and instruments of various cultures." w:history="1">
              <w:r w:rsidR="00ED0BA5" w:rsidRPr="00C737BB">
                <w:rPr>
                  <w:rStyle w:val="Hyperlink"/>
                  <w:rFonts w:ascii="Times New Roman" w:hAnsi="Times New Roman"/>
                  <w:sz w:val="20"/>
                  <w:szCs w:val="20"/>
                </w:rPr>
                <w:t>B</w:t>
              </w:r>
            </w:hyperlink>
          </w:p>
          <w:p w14:paraId="31D71FF2" w14:textId="71A042DC" w:rsidR="002A4309" w:rsidRDefault="00C12312" w:rsidP="002A4309">
            <w:pPr>
              <w:rPr>
                <w:rFonts w:ascii="Times New Roman" w:hAnsi="Times New Roman"/>
                <w:sz w:val="20"/>
                <w:szCs w:val="20"/>
              </w:rPr>
            </w:pPr>
            <w:r>
              <w:rPr>
                <w:rFonts w:ascii="Times New Roman" w:hAnsi="Times New Roman"/>
                <w:sz w:val="20"/>
                <w:szCs w:val="20"/>
              </w:rPr>
              <w:t>5.5</w:t>
            </w:r>
            <w:hyperlink r:id="rId73"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74" w:tooltip="FA.M.5.b.5B: perform music representative of Texas and America, including &quot;The Star Spangled Banner&quot;. " w:history="1">
              <w:r w:rsidR="00ED0BA5" w:rsidRPr="00847B21">
                <w:rPr>
                  <w:rStyle w:val="Hyperlink"/>
                  <w:rFonts w:ascii="Times New Roman" w:hAnsi="Times New Roman"/>
                  <w:sz w:val="20"/>
                  <w:szCs w:val="20"/>
                </w:rPr>
                <w:t>B</w:t>
              </w:r>
            </w:hyperlink>
            <w:hyperlink r:id="rId75" w:tooltip="FA.M.5.b.5C: identify and describe music from diverse genres, styles, periods, and cultures. " w:history="1">
              <w:r w:rsidR="00ED0BA5" w:rsidRPr="00847B21">
                <w:rPr>
                  <w:rStyle w:val="Hyperlink"/>
                  <w:rFonts w:ascii="Times New Roman" w:hAnsi="Times New Roman"/>
                  <w:sz w:val="20"/>
                  <w:szCs w:val="20"/>
                </w:rPr>
                <w:t>C</w:t>
              </w:r>
            </w:hyperlink>
            <w:hyperlink r:id="rId76" w:tooltip="FA.M.5.b.5D: examine the relationships between music and interdisciplinary concepts." w:history="1">
              <w:r w:rsidR="00ED0BA5" w:rsidRPr="00847B21">
                <w:rPr>
                  <w:rStyle w:val="Hyperlink"/>
                  <w:rFonts w:ascii="Times New Roman" w:hAnsi="Times New Roman"/>
                  <w:sz w:val="20"/>
                  <w:szCs w:val="20"/>
                </w:rPr>
                <w:t>D</w:t>
              </w:r>
            </w:hyperlink>
          </w:p>
          <w:p w14:paraId="336406F4" w14:textId="77777777" w:rsidR="00C12312" w:rsidRPr="00282D8A" w:rsidRDefault="00C12312" w:rsidP="002A4309">
            <w:pPr>
              <w:rPr>
                <w:rFonts w:ascii="Times New Roman" w:hAnsi="Times New Roman"/>
                <w:sz w:val="20"/>
                <w:szCs w:val="20"/>
              </w:rPr>
            </w:pPr>
          </w:p>
          <w:p w14:paraId="6FD9D858" w14:textId="77777777" w:rsidR="00B44FF7" w:rsidRPr="00282D8A" w:rsidRDefault="00B44FF7" w:rsidP="002A4309">
            <w:pPr>
              <w:rPr>
                <w:rFonts w:ascii="Times New Roman" w:hAnsi="Times New Roman"/>
                <w:sz w:val="20"/>
                <w:szCs w:val="20"/>
              </w:rPr>
            </w:pPr>
          </w:p>
          <w:p w14:paraId="134D907F" w14:textId="77777777" w:rsidR="00437661" w:rsidRPr="00282D8A" w:rsidRDefault="00437661" w:rsidP="002A4309">
            <w:pPr>
              <w:rPr>
                <w:rFonts w:ascii="Times New Roman" w:hAnsi="Times New Roman"/>
                <w:sz w:val="20"/>
                <w:szCs w:val="20"/>
              </w:rPr>
            </w:pPr>
          </w:p>
          <w:p w14:paraId="21AD1A9A" w14:textId="77777777" w:rsidR="00437661" w:rsidRPr="00282D8A" w:rsidRDefault="00437661" w:rsidP="002A4309">
            <w:pPr>
              <w:rPr>
                <w:rFonts w:ascii="Times New Roman" w:hAnsi="Times New Roman"/>
                <w:sz w:val="20"/>
                <w:szCs w:val="20"/>
              </w:rPr>
            </w:pPr>
          </w:p>
          <w:p w14:paraId="7D13405F" w14:textId="40B4D7DC" w:rsidR="00C12312" w:rsidRPr="00282D8A" w:rsidRDefault="00C12312" w:rsidP="00437661">
            <w:pPr>
              <w:rPr>
                <w:rFonts w:ascii="Times New Roman" w:hAnsi="Times New Roman"/>
                <w:sz w:val="20"/>
                <w:szCs w:val="20"/>
              </w:rPr>
            </w:pPr>
            <w:r w:rsidRPr="00282D8A">
              <w:rPr>
                <w:rFonts w:ascii="Times New Roman" w:hAnsi="Times New Roman"/>
                <w:sz w:val="20"/>
                <w:szCs w:val="20"/>
              </w:rPr>
              <w:t>5.1</w:t>
            </w:r>
            <w:hyperlink r:id="rId77" w:tooltip="FA.M.5.b.1A: distinguish among a variety of musical timbres, including those of children's voices and soprano, alto, tenor, and bass adult voices." w:history="1">
              <w:r w:rsidR="00ED0BA5" w:rsidRPr="00C737BB">
                <w:rPr>
                  <w:rStyle w:val="Hyperlink"/>
                  <w:rFonts w:ascii="Times New Roman" w:hAnsi="Times New Roman"/>
                  <w:sz w:val="20"/>
                  <w:szCs w:val="20"/>
                </w:rPr>
                <w:t>A</w:t>
              </w:r>
            </w:hyperlink>
            <w:hyperlink r:id="rId78" w:tooltip="FA.M.5.b.1B: distinguish among a variety of musical timbres, including those of woodwind, brass, string, percussion, keyboard, electronic instruments, and instruments of various cultures." w:history="1">
              <w:r w:rsidR="00ED0BA5" w:rsidRPr="00C737BB">
                <w:rPr>
                  <w:rStyle w:val="Hyperlink"/>
                  <w:rFonts w:ascii="Times New Roman" w:hAnsi="Times New Roman"/>
                  <w:sz w:val="20"/>
                  <w:szCs w:val="20"/>
                </w:rPr>
                <w:t>B</w:t>
              </w:r>
            </w:hyperlink>
            <w:hyperlink r:id="rId79" w:tooltip="FA.M.5.b.1C: use known music symbols and terminology referring to rhythm. melody. timbre. form. tempo, including accelerando and ritardando. dynamics. articulation. meter, including simple and compound, to explain musical sounds presented aurally." w:history="1">
              <w:r w:rsidR="00ED0BA5" w:rsidRPr="00C737BB">
                <w:rPr>
                  <w:rStyle w:val="Hyperlink"/>
                  <w:rFonts w:ascii="Times New Roman" w:hAnsi="Times New Roman"/>
                  <w:sz w:val="20"/>
                  <w:szCs w:val="20"/>
                </w:rPr>
                <w:t>C</w:t>
              </w:r>
            </w:hyperlink>
          </w:p>
          <w:p w14:paraId="2BC2158C" w14:textId="5C833888" w:rsidR="00C12312" w:rsidRPr="00282D8A" w:rsidRDefault="00C12312" w:rsidP="00437661">
            <w:pPr>
              <w:rPr>
                <w:rFonts w:ascii="Times New Roman" w:hAnsi="Times New Roman"/>
                <w:sz w:val="20"/>
                <w:szCs w:val="20"/>
              </w:rPr>
            </w:pPr>
            <w:r w:rsidRPr="00282D8A">
              <w:rPr>
                <w:rFonts w:ascii="Times New Roman" w:hAnsi="Times New Roman"/>
                <w:sz w:val="20"/>
                <w:szCs w:val="20"/>
              </w:rPr>
              <w:t>5.3</w:t>
            </w:r>
            <w:hyperlink r:id="rId80" w:tooltip="FA.M.5.b.3A: sing and play classroom instruments independently or in groups with accurate intonation and rhythm. " w:history="1">
              <w:r w:rsidR="00ED0BA5" w:rsidRPr="00847B21">
                <w:rPr>
                  <w:rStyle w:val="Hyperlink"/>
                  <w:rFonts w:ascii="Times New Roman" w:hAnsi="Times New Roman"/>
                  <w:sz w:val="20"/>
                  <w:szCs w:val="20"/>
                </w:rPr>
                <w:t>A</w:t>
              </w:r>
            </w:hyperlink>
            <w:hyperlink r:id="rId81" w:tooltip="FA.M.5.b.3B: sing or play a varied repertoire of music such as American folk songs, patriotic music, and folk songs representative of local and world cultures independently or in groups." w:history="1">
              <w:r w:rsidR="00ED0BA5" w:rsidRPr="00847B21">
                <w:rPr>
                  <w:rStyle w:val="Hyperlink"/>
                  <w:rFonts w:ascii="Times New Roman" w:hAnsi="Times New Roman"/>
                  <w:sz w:val="20"/>
                  <w:szCs w:val="20"/>
                </w:rPr>
                <w:t>B</w:t>
              </w:r>
            </w:hyperlink>
            <w:hyperlink r:id="rId82" w:tooltip="FA.M.5.b.3C: move alone and with others to a varied repertoire of music using gross motor, fine motor, locomotor, and non-locomotor skills and integrated movement such as hands and feet moving together." w:history="1">
              <w:r w:rsidR="00ED0BA5" w:rsidRPr="00847B21">
                <w:rPr>
                  <w:rStyle w:val="Hyperlink"/>
                  <w:rFonts w:ascii="Times New Roman" w:hAnsi="Times New Roman"/>
                  <w:sz w:val="20"/>
                  <w:szCs w:val="20"/>
                </w:rPr>
                <w:t>C</w:t>
              </w:r>
            </w:hyperlink>
            <w:hyperlink r:id="rId83" w:tooltip="FA.M.5.b.3D: perform various folk dances and play parties." w:history="1">
              <w:r w:rsidR="00ED0BA5" w:rsidRPr="00847B21">
                <w:rPr>
                  <w:rStyle w:val="Hyperlink"/>
                  <w:rFonts w:ascii="Times New Roman" w:hAnsi="Times New Roman"/>
                  <w:sz w:val="20"/>
                  <w:szCs w:val="20"/>
                </w:rPr>
                <w:t>D</w:t>
              </w:r>
            </w:hyperlink>
          </w:p>
          <w:p w14:paraId="33B7A9A3" w14:textId="06B3116C" w:rsidR="00C12312" w:rsidRPr="00282D8A" w:rsidRDefault="00C12312" w:rsidP="00437661">
            <w:pPr>
              <w:rPr>
                <w:rFonts w:ascii="Times New Roman" w:hAnsi="Times New Roman"/>
                <w:sz w:val="20"/>
                <w:szCs w:val="20"/>
              </w:rPr>
            </w:pPr>
            <w:r w:rsidRPr="00282D8A">
              <w:rPr>
                <w:rFonts w:ascii="Times New Roman" w:hAnsi="Times New Roman"/>
                <w:sz w:val="20"/>
                <w:szCs w:val="20"/>
              </w:rPr>
              <w:t>5.4</w:t>
            </w:r>
            <w:hyperlink r:id="rId84" w:tooltip="FA.M.5.b.4A: create rhythmic phrases through improvisation and composition. " w:history="1">
              <w:r w:rsidR="00ED0BA5" w:rsidRPr="00847B21">
                <w:rPr>
                  <w:rStyle w:val="Hyperlink"/>
                  <w:rFonts w:ascii="Times New Roman" w:hAnsi="Times New Roman"/>
                  <w:sz w:val="20"/>
                  <w:szCs w:val="20"/>
                </w:rPr>
                <w:t>A</w:t>
              </w:r>
            </w:hyperlink>
            <w:hyperlink r:id="rId85" w:tooltip="FA.M.5.b.4B: create melodic phrases through improvisation and composition. " w:history="1">
              <w:r w:rsidR="00ED0BA5" w:rsidRPr="00847B21">
                <w:rPr>
                  <w:rStyle w:val="Hyperlink"/>
                  <w:rFonts w:ascii="Times New Roman" w:hAnsi="Times New Roman"/>
                  <w:sz w:val="20"/>
                  <w:szCs w:val="20"/>
                </w:rPr>
                <w:t>B</w:t>
              </w:r>
            </w:hyperlink>
          </w:p>
          <w:p w14:paraId="025B6908" w14:textId="18C122CA" w:rsidR="00437661" w:rsidRPr="0005281E" w:rsidRDefault="00C12312" w:rsidP="002A4309">
            <w:pPr>
              <w:rPr>
                <w:rFonts w:ascii="Times New Roman" w:hAnsi="Times New Roman"/>
                <w:sz w:val="20"/>
                <w:szCs w:val="20"/>
                <w:lang w:val="es-MX"/>
              </w:rPr>
            </w:pPr>
            <w:r>
              <w:rPr>
                <w:rFonts w:ascii="Times New Roman" w:hAnsi="Times New Roman"/>
                <w:sz w:val="20"/>
                <w:szCs w:val="20"/>
                <w:lang w:val="es-MX"/>
              </w:rPr>
              <w:t>5.6</w:t>
            </w:r>
            <w:hyperlink r:id="rId86" w:tooltip="FA.M.5.b.6A: exhibit audience etiquette during live and recorded performances." w:history="1">
              <w:r w:rsidR="00ED0BA5" w:rsidRPr="00847B21">
                <w:rPr>
                  <w:rStyle w:val="Hyperlink"/>
                  <w:rFonts w:ascii="Times New Roman" w:hAnsi="Times New Roman"/>
                  <w:sz w:val="20"/>
                  <w:szCs w:val="20"/>
                </w:rPr>
                <w:t>A</w:t>
              </w:r>
            </w:hyperlink>
            <w:hyperlink r:id="rId87" w:tooltip="FA.M.5.b.6B: identify known rhythmic and melodic elements in aural examples using appropriate vocabulary. " w:history="1">
              <w:r w:rsidR="00ED0BA5" w:rsidRPr="00847B21">
                <w:rPr>
                  <w:rStyle w:val="Hyperlink"/>
                  <w:rFonts w:ascii="Times New Roman" w:hAnsi="Times New Roman"/>
                  <w:sz w:val="20"/>
                  <w:szCs w:val="20"/>
                </w:rPr>
                <w:t>B</w:t>
              </w:r>
            </w:hyperlink>
          </w:p>
          <w:p w14:paraId="6D38171A" w14:textId="77777777" w:rsidR="0084136D" w:rsidRPr="0005281E" w:rsidRDefault="0084136D" w:rsidP="002A4309">
            <w:pPr>
              <w:rPr>
                <w:rFonts w:ascii="Times New Roman" w:hAnsi="Times New Roman"/>
                <w:sz w:val="20"/>
                <w:szCs w:val="20"/>
                <w:lang w:val="es-MX"/>
              </w:rPr>
            </w:pPr>
          </w:p>
          <w:p w14:paraId="3CCF9EB7" w14:textId="4811169B" w:rsidR="00C12312" w:rsidRDefault="00B96112" w:rsidP="002A4309">
            <w:pPr>
              <w:rPr>
                <w:rFonts w:ascii="Times New Roman" w:hAnsi="Times New Roman"/>
                <w:sz w:val="20"/>
                <w:szCs w:val="20"/>
                <w:lang w:val="es-MX"/>
              </w:rPr>
            </w:pPr>
            <w:r w:rsidRPr="0005281E">
              <w:rPr>
                <w:rFonts w:ascii="Times New Roman" w:hAnsi="Times New Roman"/>
                <w:sz w:val="20"/>
                <w:szCs w:val="20"/>
                <w:lang w:val="es-MX"/>
              </w:rPr>
              <w:t>5.1</w:t>
            </w:r>
            <w:hyperlink r:id="rId88" w:tooltip="FA.M.5.b.1A: distinguish among a variety of musical timbres, including those of children's voices and soprano, alto, tenor, and bass adult voices." w:history="1">
              <w:r w:rsidR="00ED0BA5" w:rsidRPr="00C737BB">
                <w:rPr>
                  <w:rStyle w:val="Hyperlink"/>
                  <w:rFonts w:ascii="Times New Roman" w:hAnsi="Times New Roman"/>
                  <w:sz w:val="20"/>
                  <w:szCs w:val="20"/>
                </w:rPr>
                <w:t>A</w:t>
              </w:r>
            </w:hyperlink>
          </w:p>
          <w:p w14:paraId="4053ACCB" w14:textId="53CCB43D" w:rsidR="00C12312" w:rsidRDefault="00B96112" w:rsidP="002A4309">
            <w:pPr>
              <w:rPr>
                <w:rFonts w:ascii="Times New Roman" w:hAnsi="Times New Roman"/>
                <w:sz w:val="20"/>
                <w:szCs w:val="20"/>
                <w:lang w:val="es-MX"/>
              </w:rPr>
            </w:pPr>
            <w:r w:rsidRPr="0005281E">
              <w:rPr>
                <w:rFonts w:ascii="Times New Roman" w:hAnsi="Times New Roman"/>
                <w:sz w:val="20"/>
                <w:szCs w:val="20"/>
                <w:lang w:val="es-MX"/>
              </w:rPr>
              <w:t>5.5</w:t>
            </w:r>
            <w:hyperlink r:id="rId89" w:tooltip="FA.M.5.b.5A: perform a varied repertoire of songs, movement, and musical games representative of diverse cultures such as historical folk songs of Texas and America and European and African cultures in America." w:history="1">
              <w:r w:rsidR="00ED0BA5" w:rsidRPr="00847B21">
                <w:rPr>
                  <w:rStyle w:val="Hyperlink"/>
                  <w:rFonts w:ascii="Times New Roman" w:hAnsi="Times New Roman"/>
                  <w:sz w:val="20"/>
                  <w:szCs w:val="20"/>
                </w:rPr>
                <w:t>A</w:t>
              </w:r>
            </w:hyperlink>
            <w:hyperlink r:id="rId90" w:tooltip="FA.M.5.b.5D: examine the relationships between music and interdisciplinary concepts." w:history="1">
              <w:r w:rsidR="00ED0BA5" w:rsidRPr="00847B21">
                <w:rPr>
                  <w:rStyle w:val="Hyperlink"/>
                  <w:rFonts w:ascii="Times New Roman" w:hAnsi="Times New Roman"/>
                  <w:sz w:val="20"/>
                  <w:szCs w:val="20"/>
                </w:rPr>
                <w:t>D</w:t>
              </w:r>
            </w:hyperlink>
          </w:p>
          <w:p w14:paraId="13FD0A19" w14:textId="0FDDACBE" w:rsidR="007E6DAE" w:rsidRPr="0005281E" w:rsidRDefault="00B96112" w:rsidP="002A4309">
            <w:pPr>
              <w:rPr>
                <w:rFonts w:ascii="Times New Roman" w:hAnsi="Times New Roman"/>
                <w:sz w:val="20"/>
                <w:szCs w:val="20"/>
                <w:lang w:val="es-MX"/>
              </w:rPr>
            </w:pPr>
            <w:r w:rsidRPr="0005281E">
              <w:rPr>
                <w:rFonts w:ascii="Times New Roman" w:hAnsi="Times New Roman"/>
                <w:sz w:val="20"/>
                <w:szCs w:val="20"/>
                <w:lang w:val="es-MX"/>
              </w:rPr>
              <w:t>5.6</w:t>
            </w:r>
            <w:hyperlink r:id="rId91" w:tooltip="FA.M.5.b.6A: exhibit audience etiquette during live and recorded performances." w:history="1">
              <w:r w:rsidR="00ED0BA5" w:rsidRPr="00847B21">
                <w:rPr>
                  <w:rStyle w:val="Hyperlink"/>
                  <w:rFonts w:ascii="Times New Roman" w:hAnsi="Times New Roman"/>
                  <w:sz w:val="20"/>
                  <w:szCs w:val="20"/>
                </w:rPr>
                <w:t>A</w:t>
              </w:r>
            </w:hyperlink>
            <w:hyperlink r:id="rId92" w:tooltip="FA.M.5.b.6B: identify known rhythmic and melodic elements in aural examples using appropriate vocabulary. " w:history="1">
              <w:r w:rsidR="00ED0BA5" w:rsidRPr="00847B21">
                <w:rPr>
                  <w:rStyle w:val="Hyperlink"/>
                  <w:rFonts w:ascii="Times New Roman" w:hAnsi="Times New Roman"/>
                  <w:sz w:val="20"/>
                  <w:szCs w:val="20"/>
                </w:rPr>
                <w:t>B</w:t>
              </w:r>
            </w:hyperlink>
          </w:p>
          <w:p w14:paraId="6D79294F" w14:textId="77777777" w:rsidR="007E6DAE" w:rsidRPr="0005281E" w:rsidRDefault="007E6DAE" w:rsidP="002A4309">
            <w:pPr>
              <w:rPr>
                <w:rFonts w:ascii="Times New Roman" w:hAnsi="Times New Roman"/>
                <w:sz w:val="20"/>
                <w:szCs w:val="20"/>
                <w:lang w:val="es-MX"/>
              </w:rPr>
            </w:pPr>
          </w:p>
          <w:p w14:paraId="5C32BFCC" w14:textId="77777777" w:rsidR="007E6DAE" w:rsidRPr="0005281E" w:rsidRDefault="007E6DAE" w:rsidP="002A4309">
            <w:pPr>
              <w:rPr>
                <w:rFonts w:ascii="Times New Roman" w:hAnsi="Times New Roman"/>
                <w:sz w:val="20"/>
                <w:szCs w:val="20"/>
                <w:lang w:val="es-MX"/>
              </w:rPr>
            </w:pPr>
          </w:p>
          <w:p w14:paraId="21F4D7F1" w14:textId="77777777" w:rsidR="007E6DAE" w:rsidRPr="0005281E" w:rsidRDefault="007E6DAE" w:rsidP="002A4309">
            <w:pPr>
              <w:rPr>
                <w:rFonts w:ascii="Times New Roman" w:hAnsi="Times New Roman"/>
                <w:sz w:val="20"/>
                <w:szCs w:val="20"/>
                <w:lang w:val="es-MX"/>
              </w:rPr>
            </w:pPr>
          </w:p>
          <w:p w14:paraId="07D907CA" w14:textId="214A0172" w:rsidR="0084136D" w:rsidRDefault="0084136D" w:rsidP="002A4309">
            <w:pPr>
              <w:rPr>
                <w:rFonts w:ascii="Times New Roman" w:hAnsi="Times New Roman"/>
                <w:sz w:val="20"/>
                <w:szCs w:val="20"/>
              </w:rPr>
            </w:pPr>
            <w:r>
              <w:rPr>
                <w:rFonts w:ascii="Times New Roman" w:hAnsi="Times New Roman"/>
                <w:sz w:val="20"/>
                <w:szCs w:val="20"/>
              </w:rPr>
              <w:t>5.6</w:t>
            </w:r>
            <w:hyperlink r:id="rId93" w:tooltip="FA.M.5.b.6A: exhibit audience etiquette during live and recorded performances." w:history="1">
              <w:r w:rsidR="00ED0BA5" w:rsidRPr="00847B21">
                <w:rPr>
                  <w:rStyle w:val="Hyperlink"/>
                  <w:rFonts w:ascii="Times New Roman" w:hAnsi="Times New Roman"/>
                  <w:sz w:val="20"/>
                  <w:szCs w:val="20"/>
                </w:rPr>
                <w:t>A</w:t>
              </w:r>
            </w:hyperlink>
            <w:hyperlink r:id="rId94" w:tooltip="FA.M.5.b.6B: identify known rhythmic and melodic elements in aural examples using appropriate vocabulary. " w:history="1">
              <w:r w:rsidR="00ED0BA5" w:rsidRPr="00847B21">
                <w:rPr>
                  <w:rStyle w:val="Hyperlink"/>
                  <w:rFonts w:ascii="Times New Roman" w:hAnsi="Times New Roman"/>
                  <w:sz w:val="20"/>
                  <w:szCs w:val="20"/>
                </w:rPr>
                <w:t>B</w:t>
              </w:r>
            </w:hyperlink>
            <w:hyperlink r:id="rId95" w:tooltip="FA.M.5.b.6C: describe specific musical events such as changes in timbre, form, tempo, dynamics, or articulation in aural examples using appropriate vocabulary." w:history="1">
              <w:r w:rsidR="00ED0BA5" w:rsidRPr="00847B21">
                <w:rPr>
                  <w:rStyle w:val="Hyperlink"/>
                  <w:rFonts w:ascii="Times New Roman" w:hAnsi="Times New Roman"/>
                  <w:sz w:val="20"/>
                  <w:szCs w:val="20"/>
                </w:rPr>
                <w:t>C</w:t>
              </w:r>
            </w:hyperlink>
          </w:p>
          <w:p w14:paraId="0E5774A2" w14:textId="77777777" w:rsidR="0084136D" w:rsidRPr="00CF02A2" w:rsidRDefault="0084136D" w:rsidP="002A4309">
            <w:pPr>
              <w:rPr>
                <w:rFonts w:ascii="Times New Roman" w:hAnsi="Times New Roman"/>
                <w:sz w:val="20"/>
                <w:szCs w:val="20"/>
              </w:rPr>
            </w:pPr>
          </w:p>
        </w:tc>
        <w:tc>
          <w:tcPr>
            <w:tcW w:w="4016" w:type="dxa"/>
            <w:shd w:val="clear" w:color="auto" w:fill="auto"/>
          </w:tcPr>
          <w:p w14:paraId="42A04A56" w14:textId="77777777" w:rsidR="0005281E" w:rsidRDefault="0005281E" w:rsidP="00437661">
            <w:pPr>
              <w:rPr>
                <w:rFonts w:ascii="Times New Roman" w:hAnsi="Times New Roman"/>
                <w:sz w:val="20"/>
                <w:szCs w:val="18"/>
              </w:rPr>
            </w:pPr>
          </w:p>
          <w:p w14:paraId="471DCCF7" w14:textId="12C24A12" w:rsidR="002A4309" w:rsidRDefault="002A4309" w:rsidP="00437661">
            <w:pPr>
              <w:rPr>
                <w:rFonts w:ascii="Times New Roman" w:hAnsi="Times New Roman"/>
                <w:sz w:val="20"/>
                <w:szCs w:val="18"/>
              </w:rPr>
            </w:pPr>
            <w:r>
              <w:rPr>
                <w:rFonts w:ascii="Times New Roman" w:hAnsi="Times New Roman"/>
                <w:sz w:val="20"/>
                <w:szCs w:val="18"/>
              </w:rPr>
              <w:t>Continue History of Music/History of Black Music in America (Students will learn the origin of music through present day including African drumming, slave music, rock, electronic, etc.)</w:t>
            </w:r>
          </w:p>
          <w:p w14:paraId="71DA117B" w14:textId="77777777" w:rsidR="00B44FF7" w:rsidRDefault="00B44FF7" w:rsidP="00CD4AD5">
            <w:pPr>
              <w:rPr>
                <w:rFonts w:ascii="Times New Roman" w:hAnsi="Times New Roman"/>
                <w:sz w:val="20"/>
                <w:szCs w:val="18"/>
              </w:rPr>
            </w:pPr>
          </w:p>
          <w:p w14:paraId="30AA4FC0" w14:textId="77777777" w:rsidR="00437661" w:rsidRDefault="00437661" w:rsidP="00437661">
            <w:pPr>
              <w:rPr>
                <w:rFonts w:ascii="Times New Roman" w:hAnsi="Times New Roman"/>
                <w:sz w:val="20"/>
                <w:szCs w:val="18"/>
              </w:rPr>
            </w:pPr>
            <w:r>
              <w:rPr>
                <w:rFonts w:ascii="Times New Roman" w:hAnsi="Times New Roman"/>
                <w:sz w:val="20"/>
                <w:szCs w:val="18"/>
              </w:rPr>
              <w:t>Foundations of Music (Students will analyze music &amp; distinguish beat, rhythm, pitch and volume while creating simple musical compositions)</w:t>
            </w:r>
          </w:p>
          <w:p w14:paraId="4EA8D019" w14:textId="77777777" w:rsidR="0084136D" w:rsidRDefault="0084136D" w:rsidP="00CD4AD5">
            <w:pPr>
              <w:rPr>
                <w:rFonts w:ascii="Times New Roman" w:hAnsi="Times New Roman"/>
                <w:sz w:val="20"/>
                <w:szCs w:val="18"/>
              </w:rPr>
            </w:pPr>
          </w:p>
          <w:p w14:paraId="0D088E23" w14:textId="18E4938B" w:rsidR="007E6DAE" w:rsidRDefault="007E6DAE" w:rsidP="00CD4AD5">
            <w:pPr>
              <w:rPr>
                <w:rFonts w:ascii="Times New Roman" w:hAnsi="Times New Roman"/>
                <w:sz w:val="20"/>
                <w:szCs w:val="18"/>
              </w:rPr>
            </w:pPr>
            <w:r>
              <w:rPr>
                <w:rFonts w:ascii="Times New Roman" w:hAnsi="Times New Roman"/>
                <w:sz w:val="20"/>
                <w:szCs w:val="18"/>
              </w:rPr>
              <w:t xml:space="preserve">Introduction to AHJS Fine Arts (Students will meet with junior </w:t>
            </w:r>
            <w:proofErr w:type="gramStart"/>
            <w:r>
              <w:rPr>
                <w:rFonts w:ascii="Times New Roman" w:hAnsi="Times New Roman"/>
                <w:sz w:val="20"/>
                <w:szCs w:val="18"/>
              </w:rPr>
              <w:t>school teachers</w:t>
            </w:r>
            <w:proofErr w:type="gramEnd"/>
            <w:r>
              <w:rPr>
                <w:rFonts w:ascii="Times New Roman" w:hAnsi="Times New Roman"/>
                <w:sz w:val="20"/>
                <w:szCs w:val="18"/>
              </w:rPr>
              <w:t xml:space="preserve"> &amp; students and learn about Fine Arts offerings at AHJS.  They will attend various AHJS Fine Arts performances.)</w:t>
            </w:r>
          </w:p>
          <w:p w14:paraId="7790130F" w14:textId="77777777" w:rsidR="0084136D" w:rsidRDefault="0084136D" w:rsidP="00CD4AD5">
            <w:pPr>
              <w:rPr>
                <w:rFonts w:ascii="Times New Roman" w:hAnsi="Times New Roman"/>
                <w:sz w:val="20"/>
                <w:szCs w:val="18"/>
              </w:rPr>
            </w:pPr>
          </w:p>
          <w:p w14:paraId="3D4422DA" w14:textId="03A70EF8" w:rsidR="0084136D" w:rsidRDefault="0084136D" w:rsidP="0005281E">
            <w:pPr>
              <w:ind w:left="-36"/>
              <w:rPr>
                <w:rFonts w:ascii="Times New Roman" w:hAnsi="Times New Roman"/>
                <w:sz w:val="20"/>
                <w:szCs w:val="18"/>
              </w:rPr>
            </w:pPr>
            <w:r>
              <w:rPr>
                <w:rFonts w:ascii="Times New Roman" w:hAnsi="Times New Roman"/>
                <w:sz w:val="20"/>
                <w:szCs w:val="18"/>
              </w:rPr>
              <w:t xml:space="preserve">Fifth Grade Variety Show (Students will create original material, audition and perform for the school-wide Variety Show Performance).  </w:t>
            </w:r>
          </w:p>
          <w:p w14:paraId="55DD9644" w14:textId="17D05F02" w:rsidR="0084136D" w:rsidRPr="00975A67" w:rsidRDefault="0084136D" w:rsidP="00CD4AD5">
            <w:pPr>
              <w:rPr>
                <w:rFonts w:ascii="Times New Roman" w:hAnsi="Times New Roman"/>
                <w:sz w:val="20"/>
                <w:szCs w:val="18"/>
              </w:rPr>
            </w:pPr>
          </w:p>
        </w:tc>
      </w:tr>
    </w:tbl>
    <w:p w14:paraId="4BA6834E" w14:textId="77777777" w:rsidR="00B44FF7" w:rsidRPr="00975A67" w:rsidRDefault="00B44FF7" w:rsidP="00B44FF7">
      <w:pPr>
        <w:jc w:val="center"/>
        <w:rPr>
          <w:sz w:val="18"/>
          <w:szCs w:val="18"/>
        </w:rPr>
      </w:pPr>
    </w:p>
    <w:p w14:paraId="4E081FD3" w14:textId="77777777" w:rsidR="00B44FF7" w:rsidRDefault="00B44FF7" w:rsidP="00B44FF7"/>
    <w:p w14:paraId="28B9CF59" w14:textId="77777777" w:rsidR="00B44FF7" w:rsidRDefault="00B44FF7" w:rsidP="00B44FF7"/>
    <w:p w14:paraId="7B54602C" w14:textId="77777777" w:rsidR="00B44FF7" w:rsidRDefault="00B44FF7" w:rsidP="00B44FF7"/>
    <w:p w14:paraId="6EFA65D4" w14:textId="77777777" w:rsidR="007949E9" w:rsidRDefault="007949E9"/>
    <w:sectPr w:rsidR="007949E9" w:rsidSect="00CD4AD5">
      <w:headerReference w:type="default" r:id="rId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300C" w14:textId="77777777" w:rsidR="00B96112" w:rsidRDefault="00B96112" w:rsidP="00906FA3">
      <w:r>
        <w:separator/>
      </w:r>
    </w:p>
  </w:endnote>
  <w:endnote w:type="continuationSeparator" w:id="0">
    <w:p w14:paraId="76BABECD" w14:textId="77777777" w:rsidR="00B96112" w:rsidRDefault="00B96112" w:rsidP="0090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5AF2" w14:textId="77777777" w:rsidR="00B96112" w:rsidRDefault="00B96112" w:rsidP="00906FA3">
      <w:r>
        <w:separator/>
      </w:r>
    </w:p>
  </w:footnote>
  <w:footnote w:type="continuationSeparator" w:id="0">
    <w:p w14:paraId="330E0683" w14:textId="77777777" w:rsidR="00B96112" w:rsidRDefault="00B96112" w:rsidP="0090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D1A7" w14:textId="33ED892D" w:rsidR="00B96112" w:rsidRPr="0080383A" w:rsidRDefault="006B33F3" w:rsidP="00CD4AD5">
    <w:pPr>
      <w:ind w:left="2880" w:firstLine="720"/>
      <w:rPr>
        <w:b/>
        <w:sz w:val="28"/>
        <w:szCs w:val="28"/>
      </w:rPr>
    </w:pPr>
    <w:r>
      <w:rPr>
        <w:noProof/>
      </w:rPr>
      <w:pict w14:anchorId="5C4DC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79.85pt;margin-top:-13.7pt;width:47.05pt;height:47.05pt;z-index:251658240;visibility:visible;mso-position-horizontal-relative:margin" wrapcoords="-343 0 -343 21257 21600 21257 21600 0 -343 0">
          <v:imagedata r:id="rId1" o:title=""/>
          <w10:wrap type="through" anchorx="margin"/>
        </v:shape>
      </w:pict>
    </w:r>
    <w:r>
      <w:rPr>
        <w:noProof/>
      </w:rPr>
      <w:pict w14:anchorId="51D7BBD5">
        <v:shapetype id="_x0000_t202" coordsize="21600,21600" o:spt="202" path="m,l,21600r21600,l21600,xe">
          <v:stroke joinstyle="miter"/>
          <v:path gradientshapeok="t" o:connecttype="rect"/>
        </v:shapetype>
        <v:shape id="Text Box 4" o:spid="_x0000_s1025" type="#_x0000_t202" style="position:absolute;left:0;text-align:left;margin-left:134.25pt;margin-top:-16.45pt;width:279pt;height:59.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" filled="f" stroked="f">
          <v:textbox style="mso-next-textbox:#Text Box 4">
            <w:txbxContent>
              <w:p w14:paraId="528BD2D4" w14:textId="2621D85A" w:rsidR="0005281E" w:rsidRDefault="0005281E" w:rsidP="00CD4AD5">
                <w:pPr>
                  <w:jc w:val="center"/>
                  <w:rPr>
                    <w:b/>
                    <w:sz w:val="28"/>
                    <w:szCs w:val="28"/>
                  </w:rPr>
                </w:pPr>
                <w:r>
                  <w:rPr>
                    <w:b/>
                    <w:sz w:val="28"/>
                    <w:szCs w:val="28"/>
                  </w:rPr>
                  <w:t>Cambridge</w:t>
                </w:r>
              </w:p>
              <w:p w14:paraId="2EF01886" w14:textId="39B792E9" w:rsidR="00B96112" w:rsidRPr="0080383A" w:rsidRDefault="00B96112" w:rsidP="00CD4AD5">
                <w:pPr>
                  <w:jc w:val="center"/>
                  <w:rPr>
                    <w:b/>
                    <w:sz w:val="28"/>
                    <w:szCs w:val="28"/>
                  </w:rPr>
                </w:pPr>
                <w:r>
                  <w:rPr>
                    <w:b/>
                    <w:sz w:val="28"/>
                    <w:szCs w:val="28"/>
                  </w:rPr>
                  <w:t>Fifth Grade Music</w:t>
                </w:r>
              </w:p>
              <w:p w14:paraId="4BE98686" w14:textId="6E4554AF" w:rsidR="00B96112" w:rsidRDefault="00B96112" w:rsidP="00CD4AD5">
                <w:pPr>
                  <w:jc w:val="center"/>
                  <w:rPr>
                    <w:b/>
                    <w:sz w:val="28"/>
                    <w:szCs w:val="28"/>
                  </w:rPr>
                </w:pPr>
                <w:r w:rsidRPr="0080383A">
                  <w:rPr>
                    <w:b/>
                    <w:sz w:val="28"/>
                    <w:szCs w:val="28"/>
                  </w:rPr>
                  <w:t xml:space="preserve">Year at a Glance </w:t>
                </w:r>
              </w:p>
              <w:p w14:paraId="58DAA536" w14:textId="77777777" w:rsidR="00B96112" w:rsidRPr="0080383A" w:rsidRDefault="00B96112" w:rsidP="00CD4AD5">
                <w:pPr>
                  <w:jc w:val="center"/>
                  <w:rPr>
                    <w:b/>
                    <w:sz w:val="28"/>
                    <w:szCs w:val="28"/>
                  </w:rPr>
                </w:pPr>
              </w:p>
            </w:txbxContent>
          </v:textbox>
          <w10:wrap type="square"/>
        </v:shape>
      </w:pict>
    </w:r>
  </w:p>
  <w:p w14:paraId="7D18D0A7" w14:textId="77777777" w:rsidR="00B96112" w:rsidRPr="00EF558A" w:rsidRDefault="00B96112" w:rsidP="00CD4AD5">
    <w:pPr>
      <w:ind w:left="2880" w:firstLine="720"/>
      <w:rPr>
        <w:b/>
        <w:sz w:val="28"/>
        <w:szCs w:val="28"/>
      </w:rPr>
    </w:pPr>
    <w:r w:rsidRPr="0080383A">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formatting="1"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F7"/>
    <w:rsid w:val="00026A64"/>
    <w:rsid w:val="0005281E"/>
    <w:rsid w:val="000E70B0"/>
    <w:rsid w:val="00282D8A"/>
    <w:rsid w:val="002A4309"/>
    <w:rsid w:val="00437661"/>
    <w:rsid w:val="004F06DB"/>
    <w:rsid w:val="006B33F3"/>
    <w:rsid w:val="007949E9"/>
    <w:rsid w:val="007E6DAE"/>
    <w:rsid w:val="0084136D"/>
    <w:rsid w:val="00906FA3"/>
    <w:rsid w:val="009877E2"/>
    <w:rsid w:val="00B44956"/>
    <w:rsid w:val="00B44FF7"/>
    <w:rsid w:val="00B96112"/>
    <w:rsid w:val="00BA22A4"/>
    <w:rsid w:val="00C12312"/>
    <w:rsid w:val="00C37A8A"/>
    <w:rsid w:val="00CB2F79"/>
    <w:rsid w:val="00CD4AD5"/>
    <w:rsid w:val="00ED0BA5"/>
    <w:rsid w:val="00EF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C93115"/>
  <w14:defaultImageDpi w14:val="300"/>
  <w15:docId w15:val="{71A6D463-C7AF-4D49-AABE-3A85BE73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F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FA3"/>
    <w:pPr>
      <w:tabs>
        <w:tab w:val="center" w:pos="4320"/>
        <w:tab w:val="right" w:pos="8640"/>
      </w:tabs>
    </w:pPr>
  </w:style>
  <w:style w:type="character" w:customStyle="1" w:styleId="HeaderChar">
    <w:name w:val="Header Char"/>
    <w:basedOn w:val="DefaultParagraphFont"/>
    <w:link w:val="Header"/>
    <w:uiPriority w:val="99"/>
    <w:rsid w:val="00906FA3"/>
    <w:rPr>
      <w:rFonts w:ascii="Cambria" w:eastAsia="MS Mincho" w:hAnsi="Cambria" w:cs="Times New Roman"/>
    </w:rPr>
  </w:style>
  <w:style w:type="paragraph" w:styleId="Footer">
    <w:name w:val="footer"/>
    <w:basedOn w:val="Normal"/>
    <w:link w:val="FooterChar"/>
    <w:uiPriority w:val="99"/>
    <w:unhideWhenUsed/>
    <w:rsid w:val="00906FA3"/>
    <w:pPr>
      <w:tabs>
        <w:tab w:val="center" w:pos="4320"/>
        <w:tab w:val="right" w:pos="8640"/>
      </w:tabs>
    </w:pPr>
  </w:style>
  <w:style w:type="character" w:customStyle="1" w:styleId="FooterChar">
    <w:name w:val="Footer Char"/>
    <w:basedOn w:val="DefaultParagraphFont"/>
    <w:link w:val="Footer"/>
    <w:uiPriority w:val="99"/>
    <w:rsid w:val="00906FA3"/>
    <w:rPr>
      <w:rFonts w:ascii="Cambria" w:eastAsia="MS Mincho" w:hAnsi="Cambria" w:cs="Times New Roman"/>
    </w:rPr>
  </w:style>
  <w:style w:type="character" w:styleId="Hyperlink">
    <w:name w:val="Hyperlink"/>
    <w:uiPriority w:val="99"/>
    <w:unhideWhenUsed/>
    <w:rsid w:val="00ED0BA5"/>
    <w:rPr>
      <w:color w:val="0000FF"/>
      <w:u w:val="single"/>
    </w:rPr>
  </w:style>
  <w:style w:type="character" w:styleId="FollowedHyperlink">
    <w:name w:val="FollowedHyperlink"/>
    <w:basedOn w:val="DefaultParagraphFont"/>
    <w:uiPriority w:val="99"/>
    <w:semiHidden/>
    <w:unhideWhenUsed/>
    <w:rsid w:val="00ED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ksresourcesystem.net/module/standards/Tools/Browse?standardId=195500" TargetMode="External"/><Relationship Id="rId21" Type="http://schemas.openxmlformats.org/officeDocument/2006/relationships/hyperlink" Target="http://www.teksresourcesystem.net/module/standards/Tools/Browse?standardId=195515" TargetMode="External"/><Relationship Id="rId42" Type="http://schemas.openxmlformats.org/officeDocument/2006/relationships/hyperlink" Target="http://www.teksresourcesystem.net/module/standards/Tools/Browse?standardId=195504" TargetMode="External"/><Relationship Id="rId47" Type="http://schemas.openxmlformats.org/officeDocument/2006/relationships/hyperlink" Target="http://www.teksresourcesystem.net/module/standards/Tools/Browse?standardId=195509" TargetMode="External"/><Relationship Id="rId63" Type="http://schemas.openxmlformats.org/officeDocument/2006/relationships/hyperlink" Target="http://www.teksresourcesystem.net/module/standards/Tools/Browse?standardId=195505" TargetMode="External"/><Relationship Id="rId68" Type="http://schemas.openxmlformats.org/officeDocument/2006/relationships/hyperlink" Target="http://www.teksresourcesystem.net/module/standards/Tools/Browse?standardId=195515" TargetMode="External"/><Relationship Id="rId84" Type="http://schemas.openxmlformats.org/officeDocument/2006/relationships/hyperlink" Target="http://www.teksresourcesystem.net/module/standards/Tools/Browse?standardId=195512" TargetMode="External"/><Relationship Id="rId89" Type="http://schemas.openxmlformats.org/officeDocument/2006/relationships/hyperlink" Target="http://www.teksresourcesystem.net/module/standards/Tools/Browse?standardId=195515" TargetMode="External"/><Relationship Id="rId16" Type="http://schemas.openxmlformats.org/officeDocument/2006/relationships/hyperlink" Target="http://www.teksresourcesystem.net/module/standards/Tools/Browse?standardId=195505" TargetMode="External"/><Relationship Id="rId11" Type="http://schemas.openxmlformats.org/officeDocument/2006/relationships/hyperlink" Target="http://www.teksresourcesystem.net/module/standards/Tools/Browse?standardId=195499" TargetMode="External"/><Relationship Id="rId32" Type="http://schemas.openxmlformats.org/officeDocument/2006/relationships/hyperlink" Target="http://www.teksresourcesystem.net/module/standards/Tools/Browse?standardId=195500" TargetMode="External"/><Relationship Id="rId37" Type="http://schemas.openxmlformats.org/officeDocument/2006/relationships/hyperlink" Target="http://www.teksresourcesystem.net/module/standards/Tools/Browse?standardId=195517" TargetMode="External"/><Relationship Id="rId53" Type="http://schemas.openxmlformats.org/officeDocument/2006/relationships/hyperlink" Target="http://www.teksresourcesystem.net/module/standards/Tools/Browse?standardId=195520" TargetMode="External"/><Relationship Id="rId58" Type="http://schemas.openxmlformats.org/officeDocument/2006/relationships/hyperlink" Target="http://www.teksresourcesystem.net/module/standards/Tools/Browse?standardId=195516" TargetMode="External"/><Relationship Id="rId74" Type="http://schemas.openxmlformats.org/officeDocument/2006/relationships/hyperlink" Target="http://www.teksresourcesystem.net/module/standards/Tools/Browse?standardId=195516" TargetMode="External"/><Relationship Id="rId79" Type="http://schemas.openxmlformats.org/officeDocument/2006/relationships/hyperlink" Target="http://www.teksresourcesystem.net/module/standards/Tools/Browse?standardId=195501" TargetMode="External"/><Relationship Id="rId5" Type="http://schemas.openxmlformats.org/officeDocument/2006/relationships/endnotes" Target="endnotes.xml"/><Relationship Id="rId90" Type="http://schemas.openxmlformats.org/officeDocument/2006/relationships/hyperlink" Target="http://www.teksresourcesystem.net/module/standards/Tools/Browse?standardId=195518" TargetMode="External"/><Relationship Id="rId95" Type="http://schemas.openxmlformats.org/officeDocument/2006/relationships/hyperlink" Target="http://www.teksresourcesystem.net/module/standards/Tools/Browse?standardId=195521" TargetMode="External"/><Relationship Id="rId22" Type="http://schemas.openxmlformats.org/officeDocument/2006/relationships/hyperlink" Target="http://www.teksresourcesystem.net/module/standards/Tools/Browse?standardId=195516" TargetMode="External"/><Relationship Id="rId27" Type="http://schemas.openxmlformats.org/officeDocument/2006/relationships/hyperlink" Target="http://www.teksresourcesystem.net/module/standards/Tools/Browse?standardId=195515" TargetMode="External"/><Relationship Id="rId43" Type="http://schemas.openxmlformats.org/officeDocument/2006/relationships/hyperlink" Target="http://www.teksresourcesystem.net/module/standards/Tools/Browse?standardId=195505" TargetMode="External"/><Relationship Id="rId48" Type="http://schemas.openxmlformats.org/officeDocument/2006/relationships/hyperlink" Target="http://www.teksresourcesystem.net/module/standards/Tools/Browse?standardId=195515" TargetMode="External"/><Relationship Id="rId64" Type="http://schemas.openxmlformats.org/officeDocument/2006/relationships/hyperlink" Target="http://www.teksresourcesystem.net/module/standards/Tools/Browse?standardId=195506" TargetMode="External"/><Relationship Id="rId69" Type="http://schemas.openxmlformats.org/officeDocument/2006/relationships/hyperlink" Target="http://www.teksresourcesystem.net/module/standards/Tools/Browse?standardId=195517" TargetMode="External"/><Relationship Id="rId80" Type="http://schemas.openxmlformats.org/officeDocument/2006/relationships/hyperlink" Target="http://www.teksresourcesystem.net/module/standards/Tools/Browse?standardId=195506" TargetMode="External"/><Relationship Id="rId85" Type="http://schemas.openxmlformats.org/officeDocument/2006/relationships/hyperlink" Target="http://www.teksresourcesystem.net/module/standards/Tools/Browse?standardId=195513" TargetMode="External"/><Relationship Id="rId3" Type="http://schemas.openxmlformats.org/officeDocument/2006/relationships/webSettings" Target="webSettings.xml"/><Relationship Id="rId12" Type="http://schemas.openxmlformats.org/officeDocument/2006/relationships/hyperlink" Target="http://www.teksresourcesystem.net/module/standards/Tools/Browse?standardId=195500" TargetMode="External"/><Relationship Id="rId17" Type="http://schemas.openxmlformats.org/officeDocument/2006/relationships/hyperlink" Target="http://www.teksresourcesystem.net/module/standards/Tools/Browse?standardId=195506" TargetMode="External"/><Relationship Id="rId25" Type="http://schemas.openxmlformats.org/officeDocument/2006/relationships/hyperlink" Target="http://www.teksresourcesystem.net/module/standards/Tools/Browse?standardId=195499" TargetMode="External"/><Relationship Id="rId33" Type="http://schemas.openxmlformats.org/officeDocument/2006/relationships/hyperlink" Target="http://www.teksresourcesystem.net/module/standards/Tools/Browse?standardId=195501" TargetMode="External"/><Relationship Id="rId38" Type="http://schemas.openxmlformats.org/officeDocument/2006/relationships/hyperlink" Target="http://www.teksresourcesystem.net/module/standards/Tools/Browse?standardId=195499" TargetMode="External"/><Relationship Id="rId46" Type="http://schemas.openxmlformats.org/officeDocument/2006/relationships/hyperlink" Target="http://www.teksresourcesystem.net/module/standards/Tools/Browse?standardId=195508" TargetMode="External"/><Relationship Id="rId59" Type="http://schemas.openxmlformats.org/officeDocument/2006/relationships/hyperlink" Target="http://www.teksresourcesystem.net/module/standards/Tools/Browse?standardId=195517" TargetMode="External"/><Relationship Id="rId67" Type="http://schemas.openxmlformats.org/officeDocument/2006/relationships/hyperlink" Target="http://www.teksresourcesystem.net/module/standards/Tools/Browse?standardId=195509" TargetMode="External"/><Relationship Id="rId20" Type="http://schemas.openxmlformats.org/officeDocument/2006/relationships/hyperlink" Target="http://www.teksresourcesystem.net/module/standards/Tools/Browse?standardId=195509" TargetMode="External"/><Relationship Id="rId41" Type="http://schemas.openxmlformats.org/officeDocument/2006/relationships/hyperlink" Target="http://www.teksresourcesystem.net/module/standards/Tools/Browse?standardId=195503" TargetMode="External"/><Relationship Id="rId54" Type="http://schemas.openxmlformats.org/officeDocument/2006/relationships/hyperlink" Target="http://www.teksresourcesystem.net/module/standards/Tools/Browse?standardId=195503" TargetMode="External"/><Relationship Id="rId62" Type="http://schemas.openxmlformats.org/officeDocument/2006/relationships/hyperlink" Target="http://www.teksresourcesystem.net/module/standards/Tools/Browse?standardId=195504" TargetMode="External"/><Relationship Id="rId70" Type="http://schemas.openxmlformats.org/officeDocument/2006/relationships/hyperlink" Target="http://www.teksresourcesystem.net/module/standards/Tools/Browse?standardId=195518" TargetMode="External"/><Relationship Id="rId75" Type="http://schemas.openxmlformats.org/officeDocument/2006/relationships/hyperlink" Target="http://www.teksresourcesystem.net/module/standards/Tools/Browse?standardId=195517" TargetMode="External"/><Relationship Id="rId83" Type="http://schemas.openxmlformats.org/officeDocument/2006/relationships/hyperlink" Target="http://www.teksresourcesystem.net/module/standards/Tools/Browse?standardId=195509" TargetMode="External"/><Relationship Id="rId88" Type="http://schemas.openxmlformats.org/officeDocument/2006/relationships/hyperlink" Target="http://www.teksresourcesystem.net/module/standards/Tools/Browse?standardId=195499" TargetMode="External"/><Relationship Id="rId91" Type="http://schemas.openxmlformats.org/officeDocument/2006/relationships/hyperlink" Target="http://www.teksresourcesystem.net/module/standards/Tools/Browse?standardId=195519"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teksresourcesystem.net/module/standards/Tools/Browse?standardId=195500" TargetMode="External"/><Relationship Id="rId15" Type="http://schemas.openxmlformats.org/officeDocument/2006/relationships/hyperlink" Target="http://www.teksresourcesystem.net/module/standards/Tools/Browse?standardId=195504" TargetMode="External"/><Relationship Id="rId23" Type="http://schemas.openxmlformats.org/officeDocument/2006/relationships/hyperlink" Target="http://www.teksresourcesystem.net/module/standards/Tools/Browse?standardId=195517" TargetMode="External"/><Relationship Id="rId28" Type="http://schemas.openxmlformats.org/officeDocument/2006/relationships/hyperlink" Target="http://www.teksresourcesystem.net/module/standards/Tools/Browse?standardId=195516" TargetMode="External"/><Relationship Id="rId36" Type="http://schemas.openxmlformats.org/officeDocument/2006/relationships/hyperlink" Target="http://www.teksresourcesystem.net/module/standards/Tools/Browse?standardId=195516" TargetMode="External"/><Relationship Id="rId49" Type="http://schemas.openxmlformats.org/officeDocument/2006/relationships/hyperlink" Target="http://www.teksresourcesystem.net/module/standards/Tools/Browse?standardId=195516" TargetMode="External"/><Relationship Id="rId57" Type="http://schemas.openxmlformats.org/officeDocument/2006/relationships/hyperlink" Target="http://www.teksresourcesystem.net/module/standards/Tools/Browse?standardId=195515" TargetMode="External"/><Relationship Id="rId10" Type="http://schemas.openxmlformats.org/officeDocument/2006/relationships/hyperlink" Target="http://www.teksresourcesystem.net/module/standards/Tools/Browse?standardId=195509" TargetMode="External"/><Relationship Id="rId31" Type="http://schemas.openxmlformats.org/officeDocument/2006/relationships/hyperlink" Target="http://www.teksresourcesystem.net/module/standards/Tools/Browse?standardId=195499" TargetMode="External"/><Relationship Id="rId44" Type="http://schemas.openxmlformats.org/officeDocument/2006/relationships/hyperlink" Target="http://www.teksresourcesystem.net/module/standards/Tools/Browse?standardId=195506" TargetMode="External"/><Relationship Id="rId52" Type="http://schemas.openxmlformats.org/officeDocument/2006/relationships/hyperlink" Target="http://www.teksresourcesystem.net/module/standards/Tools/Browse?standardId=195519" TargetMode="External"/><Relationship Id="rId60" Type="http://schemas.openxmlformats.org/officeDocument/2006/relationships/hyperlink" Target="http://www.teksresourcesystem.net/module/standards/Tools/Browse?standardId=195518" TargetMode="External"/><Relationship Id="rId65" Type="http://schemas.openxmlformats.org/officeDocument/2006/relationships/hyperlink" Target="http://www.teksresourcesystem.net/module/standards/Tools/Browse?standardId=195507" TargetMode="External"/><Relationship Id="rId73" Type="http://schemas.openxmlformats.org/officeDocument/2006/relationships/hyperlink" Target="http://www.teksresourcesystem.net/module/standards/Tools/Browse?standardId=195515" TargetMode="External"/><Relationship Id="rId78" Type="http://schemas.openxmlformats.org/officeDocument/2006/relationships/hyperlink" Target="http://www.teksresourcesystem.net/module/standards/Tools/Browse?standardId=195500" TargetMode="External"/><Relationship Id="rId81" Type="http://schemas.openxmlformats.org/officeDocument/2006/relationships/hyperlink" Target="http://www.teksresourcesystem.net/module/standards/Tools/Browse?standardId=195507" TargetMode="External"/><Relationship Id="rId86" Type="http://schemas.openxmlformats.org/officeDocument/2006/relationships/hyperlink" Target="http://www.teksresourcesystem.net/module/standards/Tools/Browse?standardId=195519" TargetMode="External"/><Relationship Id="rId94" Type="http://schemas.openxmlformats.org/officeDocument/2006/relationships/hyperlink" Target="http://www.teksresourcesystem.net/module/standards/Tools/Browse?standardId=195520" TargetMode="External"/><Relationship Id="rId4" Type="http://schemas.openxmlformats.org/officeDocument/2006/relationships/footnotes" Target="footnotes.xml"/><Relationship Id="rId9" Type="http://schemas.openxmlformats.org/officeDocument/2006/relationships/hyperlink" Target="http://www.teksresourcesystem.net/module/standards/Tools/Browse?standardId=195508" TargetMode="External"/><Relationship Id="rId13" Type="http://schemas.openxmlformats.org/officeDocument/2006/relationships/hyperlink" Target="http://www.teksresourcesystem.net/module/standards/Tools/Browse?standardId=195501" TargetMode="External"/><Relationship Id="rId18" Type="http://schemas.openxmlformats.org/officeDocument/2006/relationships/hyperlink" Target="http://www.teksresourcesystem.net/module/standards/Tools/Browse?standardId=195507" TargetMode="External"/><Relationship Id="rId39" Type="http://schemas.openxmlformats.org/officeDocument/2006/relationships/hyperlink" Target="http://www.teksresourcesystem.net/module/standards/Tools/Browse?standardId=195500" TargetMode="External"/><Relationship Id="rId34" Type="http://schemas.openxmlformats.org/officeDocument/2006/relationships/hyperlink" Target="http://www.teksresourcesystem.net/module/standards/Tools/Browse?standardId=195509" TargetMode="External"/><Relationship Id="rId50" Type="http://schemas.openxmlformats.org/officeDocument/2006/relationships/hyperlink" Target="http://www.teksresourcesystem.net/module/standards/Tools/Browse?standardId=195517" TargetMode="External"/><Relationship Id="rId55" Type="http://schemas.openxmlformats.org/officeDocument/2006/relationships/hyperlink" Target="http://www.teksresourcesystem.net/module/standards/Tools/Browse?standardId=195504" TargetMode="External"/><Relationship Id="rId76" Type="http://schemas.openxmlformats.org/officeDocument/2006/relationships/hyperlink" Target="http://www.teksresourcesystem.net/module/standards/Tools/Browse?standardId=195518" TargetMode="External"/><Relationship Id="rId97" Type="http://schemas.openxmlformats.org/officeDocument/2006/relationships/fontTable" Target="fontTable.xml"/><Relationship Id="rId7" Type="http://schemas.openxmlformats.org/officeDocument/2006/relationships/hyperlink" Target="http://www.teksresourcesystem.net/module/standards/Tools/Browse?standardId=195506" TargetMode="External"/><Relationship Id="rId71" Type="http://schemas.openxmlformats.org/officeDocument/2006/relationships/hyperlink" Target="http://www.teksresourcesystem.net/module/standards/Tools/Browse?standardId=195499" TargetMode="External"/><Relationship Id="rId92" Type="http://schemas.openxmlformats.org/officeDocument/2006/relationships/hyperlink" Target="http://www.teksresourcesystem.net/module/standards/Tools/Browse?standardId=195520" TargetMode="External"/><Relationship Id="rId2" Type="http://schemas.openxmlformats.org/officeDocument/2006/relationships/settings" Target="settings.xml"/><Relationship Id="rId29" Type="http://schemas.openxmlformats.org/officeDocument/2006/relationships/hyperlink" Target="http://www.teksresourcesystem.net/module/standards/Tools/Browse?standardId=195517" TargetMode="External"/><Relationship Id="rId24" Type="http://schemas.openxmlformats.org/officeDocument/2006/relationships/hyperlink" Target="http://www.teksresourcesystem.net/module/standards/Tools/Browse?standardId=195518" TargetMode="External"/><Relationship Id="rId40" Type="http://schemas.openxmlformats.org/officeDocument/2006/relationships/hyperlink" Target="http://www.teksresourcesystem.net/module/standards/Tools/Browse?standardId=195501" TargetMode="External"/><Relationship Id="rId45" Type="http://schemas.openxmlformats.org/officeDocument/2006/relationships/hyperlink" Target="http://www.teksresourcesystem.net/module/standards/Tools/Browse?standardId=195507" TargetMode="External"/><Relationship Id="rId66" Type="http://schemas.openxmlformats.org/officeDocument/2006/relationships/hyperlink" Target="http://www.teksresourcesystem.net/module/standards/Tools/Browse?standardId=195508" TargetMode="External"/><Relationship Id="rId87" Type="http://schemas.openxmlformats.org/officeDocument/2006/relationships/hyperlink" Target="http://www.teksresourcesystem.net/module/standards/Tools/Browse?standardId=195520" TargetMode="External"/><Relationship Id="rId61" Type="http://schemas.openxmlformats.org/officeDocument/2006/relationships/hyperlink" Target="http://www.teksresourcesystem.net/module/standards/Tools/Browse?standardId=195503" TargetMode="External"/><Relationship Id="rId82" Type="http://schemas.openxmlformats.org/officeDocument/2006/relationships/hyperlink" Target="http://www.teksresourcesystem.net/module/standards/Tools/Browse?standardId=195508" TargetMode="External"/><Relationship Id="rId19" Type="http://schemas.openxmlformats.org/officeDocument/2006/relationships/hyperlink" Target="http://www.teksresourcesystem.net/module/standards/Tools/Browse?standardId=195508" TargetMode="External"/><Relationship Id="rId14" Type="http://schemas.openxmlformats.org/officeDocument/2006/relationships/hyperlink" Target="http://www.teksresourcesystem.net/module/standards/Tools/Browse?standardId=195503" TargetMode="External"/><Relationship Id="rId30" Type="http://schemas.openxmlformats.org/officeDocument/2006/relationships/hyperlink" Target="http://www.teksresourcesystem.net/module/standards/Tools/Browse?standardId=195518" TargetMode="External"/><Relationship Id="rId35" Type="http://schemas.openxmlformats.org/officeDocument/2006/relationships/hyperlink" Target="http://www.teksresourcesystem.net/module/standards/Tools/Browse?standardId=195515" TargetMode="External"/><Relationship Id="rId56" Type="http://schemas.openxmlformats.org/officeDocument/2006/relationships/hyperlink" Target="http://www.teksresourcesystem.net/module/standards/Tools/Browse?standardId=195505" TargetMode="External"/><Relationship Id="rId77" Type="http://schemas.openxmlformats.org/officeDocument/2006/relationships/hyperlink" Target="http://www.teksresourcesystem.net/module/standards/Tools/Browse?standardId=195499" TargetMode="External"/><Relationship Id="rId8" Type="http://schemas.openxmlformats.org/officeDocument/2006/relationships/hyperlink" Target="http://www.teksresourcesystem.net/module/standards/Tools/Browse?standardId=195507" TargetMode="External"/><Relationship Id="rId51" Type="http://schemas.openxmlformats.org/officeDocument/2006/relationships/hyperlink" Target="http://www.teksresourcesystem.net/module/standards/Tools/Browse?standardId=195518" TargetMode="External"/><Relationship Id="rId72" Type="http://schemas.openxmlformats.org/officeDocument/2006/relationships/hyperlink" Target="http://www.teksresourcesystem.net/module/standards/Tools/Browse?standardId=195500" TargetMode="External"/><Relationship Id="rId93" Type="http://schemas.openxmlformats.org/officeDocument/2006/relationships/hyperlink" Target="http://www.teksresourcesystem.net/module/standards/Tools/Browse?standardId=195519"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3718</Words>
  <Characters>21199</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wenglein</dc:creator>
  <cp:keywords/>
  <dc:description/>
  <cp:lastModifiedBy>Alicia Caballero</cp:lastModifiedBy>
  <cp:revision>22</cp:revision>
  <dcterms:created xsi:type="dcterms:W3CDTF">2017-07-29T20:28:00Z</dcterms:created>
  <dcterms:modified xsi:type="dcterms:W3CDTF">2018-07-31T15:09:00Z</dcterms:modified>
</cp:coreProperties>
</file>